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0B57006C" w:rsidR="00C925F7" w:rsidRPr="00E971B0" w:rsidRDefault="00C925F7" w:rsidP="00E971B0">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98852375"/>
      <w:bookmarkStart w:id="8" w:name="_Toc382495769"/>
      <w:bookmarkStart w:id="9" w:name="_Toc389210257"/>
      <w:r w:rsidRPr="00E971B0">
        <w:rPr>
          <w:rFonts w:cstheme="minorHAnsi"/>
          <w:sz w:val="20"/>
          <w:szCs w:val="20"/>
          <w:u w:val="single"/>
        </w:rPr>
        <w:t>ZAŁĄCZNIK NR 1. FORMULARZ OFERTY</w:t>
      </w:r>
      <w:bookmarkEnd w:id="0"/>
      <w:bookmarkEnd w:id="1"/>
      <w:bookmarkEnd w:id="2"/>
      <w:bookmarkEnd w:id="3"/>
      <w:bookmarkEnd w:id="4"/>
      <w:bookmarkEnd w:id="5"/>
      <w:bookmarkEnd w:id="6"/>
      <w:bookmarkEnd w:id="7"/>
    </w:p>
    <w:p w14:paraId="4B7E18E6" w14:textId="77777777" w:rsidR="00C925F7" w:rsidRPr="00E971B0" w:rsidRDefault="00C925F7" w:rsidP="00E971B0">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E971B0" w14:paraId="6BC708DB" w14:textId="77777777" w:rsidTr="00FC4F68">
        <w:trPr>
          <w:trHeight w:val="1172"/>
        </w:trPr>
        <w:tc>
          <w:tcPr>
            <w:tcW w:w="160" w:type="dxa"/>
            <w:tcBorders>
              <w:top w:val="nil"/>
              <w:left w:val="nil"/>
              <w:bottom w:val="nil"/>
            </w:tcBorders>
            <w:vAlign w:val="bottom"/>
          </w:tcPr>
          <w:p w14:paraId="3F8E0BB8" w14:textId="77777777" w:rsidR="00C925F7" w:rsidRPr="00E971B0" w:rsidRDefault="00C925F7" w:rsidP="00E971B0">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E971B0" w:rsidRDefault="00C925F7" w:rsidP="00E971B0">
            <w:pPr>
              <w:pStyle w:val="WW-Legenda"/>
              <w:spacing w:line="276" w:lineRule="auto"/>
              <w:jc w:val="center"/>
              <w:rPr>
                <w:rFonts w:asciiTheme="minorHAnsi" w:hAnsiTheme="minorHAnsi" w:cstheme="minorHAnsi"/>
                <w:b w:val="0"/>
                <w:bCs w:val="0"/>
              </w:rPr>
            </w:pPr>
            <w:r w:rsidRPr="00E971B0">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E971B0" w:rsidRDefault="00C925F7" w:rsidP="00E971B0">
            <w:pPr>
              <w:pStyle w:val="WW-Legenda"/>
              <w:spacing w:line="276" w:lineRule="auto"/>
              <w:jc w:val="right"/>
              <w:rPr>
                <w:rFonts w:asciiTheme="minorHAnsi" w:hAnsiTheme="minorHAnsi" w:cstheme="minorHAnsi"/>
                <w:b w:val="0"/>
                <w:bCs w:val="0"/>
              </w:rPr>
            </w:pPr>
          </w:p>
        </w:tc>
      </w:tr>
      <w:tr w:rsidR="00C925F7" w:rsidRPr="00E971B0"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E971B0" w:rsidRDefault="00C925F7" w:rsidP="00E971B0">
            <w:pPr>
              <w:pStyle w:val="Nagwek"/>
              <w:tabs>
                <w:tab w:val="clear" w:pos="4536"/>
                <w:tab w:val="clear" w:pos="9072"/>
              </w:tabs>
              <w:spacing w:before="0" w:line="276" w:lineRule="auto"/>
              <w:rPr>
                <w:rFonts w:cstheme="minorHAnsi"/>
                <w:b/>
                <w:bCs/>
                <w:szCs w:val="20"/>
              </w:rPr>
            </w:pPr>
            <w:r w:rsidRPr="00E971B0">
              <w:rPr>
                <w:rFonts w:cstheme="minorHAnsi"/>
                <w:b/>
                <w:bCs/>
                <w:szCs w:val="20"/>
              </w:rPr>
              <w:t>Oferta w postępowaniu</w:t>
            </w:r>
          </w:p>
        </w:tc>
      </w:tr>
      <w:tr w:rsidR="00C925F7" w:rsidRPr="00E971B0"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E971B0" w:rsidRDefault="00C925F7" w:rsidP="00E971B0">
            <w:pPr>
              <w:spacing w:before="0" w:line="276" w:lineRule="auto"/>
              <w:rPr>
                <w:rFonts w:cstheme="minorHAnsi"/>
                <w:szCs w:val="20"/>
              </w:rPr>
            </w:pPr>
            <w:r w:rsidRPr="00E971B0">
              <w:rPr>
                <w:rFonts w:cstheme="minorHAnsi"/>
                <w:szCs w:val="20"/>
              </w:rPr>
              <w:t>Ja, niżej podpisany (My niżej podpisani):</w:t>
            </w:r>
          </w:p>
        </w:tc>
      </w:tr>
      <w:tr w:rsidR="00C925F7" w:rsidRPr="00E971B0" w14:paraId="22CB9FE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E971B0" w:rsidRDefault="00C925F7" w:rsidP="00E971B0">
            <w:pPr>
              <w:spacing w:before="0" w:line="276" w:lineRule="auto"/>
              <w:jc w:val="center"/>
              <w:rPr>
                <w:rFonts w:cstheme="minorHAnsi"/>
                <w:b/>
                <w:bCs/>
                <w:szCs w:val="20"/>
              </w:rPr>
            </w:pPr>
          </w:p>
        </w:tc>
      </w:tr>
      <w:tr w:rsidR="00C925F7" w:rsidRPr="00E971B0"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E971B0" w:rsidRDefault="00C925F7" w:rsidP="00E971B0">
            <w:pPr>
              <w:spacing w:before="0" w:line="276" w:lineRule="auto"/>
              <w:rPr>
                <w:rFonts w:cstheme="minorHAnsi"/>
                <w:szCs w:val="20"/>
              </w:rPr>
            </w:pPr>
            <w:r w:rsidRPr="00E971B0">
              <w:rPr>
                <w:rFonts w:cstheme="minorHAnsi"/>
                <w:szCs w:val="20"/>
              </w:rPr>
              <w:t>działając w imieniu i na rzecz:</w:t>
            </w:r>
          </w:p>
        </w:tc>
      </w:tr>
      <w:tr w:rsidR="00C925F7" w:rsidRPr="00E971B0" w14:paraId="09F375FF"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E971B0" w:rsidRDefault="00C925F7" w:rsidP="00E971B0">
            <w:pPr>
              <w:spacing w:before="0" w:line="276" w:lineRule="auto"/>
              <w:jc w:val="center"/>
              <w:rPr>
                <w:rFonts w:cstheme="minorHAnsi"/>
                <w:b/>
                <w:bCs/>
                <w:szCs w:val="20"/>
              </w:rPr>
            </w:pPr>
          </w:p>
        </w:tc>
      </w:tr>
      <w:tr w:rsidR="00C925F7" w:rsidRPr="00E971B0"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E971B0" w:rsidRDefault="00C925F7" w:rsidP="00E971B0">
            <w:pPr>
              <w:pStyle w:val="BodyText21"/>
              <w:tabs>
                <w:tab w:val="clear" w:pos="0"/>
              </w:tabs>
              <w:spacing w:line="276" w:lineRule="auto"/>
              <w:rPr>
                <w:rFonts w:cstheme="minorHAnsi"/>
                <w:szCs w:val="20"/>
              </w:rPr>
            </w:pPr>
            <w:r w:rsidRPr="00E971B0">
              <w:rPr>
                <w:rFonts w:cstheme="minorHAnsi"/>
                <w:szCs w:val="20"/>
              </w:rPr>
              <w:t>Składam(y) ofertę na wykonanie zamówienia, którego przedmiotem jest:</w:t>
            </w:r>
          </w:p>
        </w:tc>
      </w:tr>
      <w:tr w:rsidR="00C925F7" w:rsidRPr="00E971B0" w14:paraId="3AAC5446" w14:textId="77777777" w:rsidTr="0070255E">
        <w:trPr>
          <w:gridAfter w:val="1"/>
          <w:wAfter w:w="51" w:type="dxa"/>
          <w:trHeight w:val="62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F6E2AB0" w14:textId="77777777" w:rsidR="005C58B3" w:rsidRPr="00E971B0" w:rsidRDefault="00E9789D" w:rsidP="00E971B0">
            <w:pPr>
              <w:spacing w:before="0" w:line="276" w:lineRule="auto"/>
              <w:ind w:left="567"/>
              <w:jc w:val="center"/>
              <w:rPr>
                <w:rFonts w:cstheme="minorHAnsi"/>
                <w:b/>
                <w:bCs/>
                <w:color w:val="2E74B5"/>
                <w:szCs w:val="20"/>
              </w:rPr>
            </w:pPr>
            <w:r w:rsidRPr="00E971B0">
              <w:rPr>
                <w:rFonts w:cstheme="minorHAnsi"/>
                <w:b/>
                <w:bCs/>
                <w:color w:val="2E74B5"/>
                <w:szCs w:val="20"/>
              </w:rPr>
              <w:t xml:space="preserve"> </w:t>
            </w:r>
            <w:r w:rsidR="001D7EBD" w:rsidRPr="00E971B0">
              <w:rPr>
                <w:rFonts w:cstheme="minorHAnsi"/>
                <w:b/>
                <w:bCs/>
                <w:color w:val="2E74B5"/>
                <w:szCs w:val="20"/>
              </w:rPr>
              <w:t>Obsługa redakcyjna, skład graficzny, druk i transport wydania magazynu firmowego „Echo” w 2022 r.</w:t>
            </w:r>
          </w:p>
          <w:p w14:paraId="3317FF5D" w14:textId="3F000936" w:rsidR="00C925F7" w:rsidRPr="00E971B0" w:rsidRDefault="001D7EBD" w:rsidP="00E971B0">
            <w:pPr>
              <w:spacing w:before="0" w:line="276" w:lineRule="auto"/>
              <w:ind w:left="567"/>
              <w:jc w:val="center"/>
              <w:rPr>
                <w:rFonts w:cstheme="minorHAnsi"/>
                <w:b/>
                <w:bCs/>
                <w:szCs w:val="20"/>
              </w:rPr>
            </w:pPr>
            <w:r w:rsidRPr="00E971B0">
              <w:rPr>
                <w:rFonts w:cstheme="minorHAnsi"/>
                <w:b/>
                <w:bCs/>
                <w:color w:val="2E74B5"/>
                <w:szCs w:val="20"/>
              </w:rPr>
              <w:t xml:space="preserve"> dla Spółki Enea Elektrownia Połaniec S.A.</w:t>
            </w:r>
          </w:p>
        </w:tc>
      </w:tr>
    </w:tbl>
    <w:p w14:paraId="0029D1D5" w14:textId="77777777" w:rsidR="00C925F7" w:rsidRPr="00E971B0" w:rsidRDefault="00C925F7" w:rsidP="00E971B0">
      <w:pPr>
        <w:spacing w:before="0" w:line="276" w:lineRule="auto"/>
        <w:jc w:val="left"/>
        <w:rPr>
          <w:rFonts w:cstheme="minorHAnsi"/>
          <w:b/>
          <w:bCs/>
          <w:szCs w:val="20"/>
        </w:rPr>
      </w:pPr>
    </w:p>
    <w:p w14:paraId="07F89925" w14:textId="0A6D9C18" w:rsidR="00BD1757" w:rsidRPr="00E971B0" w:rsidRDefault="00BD1757" w:rsidP="00E971B0">
      <w:pPr>
        <w:numPr>
          <w:ilvl w:val="0"/>
          <w:numId w:val="3"/>
        </w:numPr>
        <w:tabs>
          <w:tab w:val="clear" w:pos="502"/>
          <w:tab w:val="num" w:pos="426"/>
        </w:tabs>
        <w:spacing w:before="0" w:line="276" w:lineRule="auto"/>
        <w:ind w:left="426" w:right="-34" w:hanging="426"/>
        <w:rPr>
          <w:rFonts w:cstheme="minorHAnsi"/>
          <w:b/>
          <w:szCs w:val="20"/>
        </w:rPr>
      </w:pPr>
      <w:r w:rsidRPr="00E971B0">
        <w:rPr>
          <w:rFonts w:cstheme="minorHAnsi"/>
          <w:b/>
          <w:szCs w:val="20"/>
        </w:rPr>
        <w:t>Oferujemy wykonanie zamówienia w sposób i na warunkach określonych w Warunkach Zamówienia, zgodnie z opisem przedmiotu zamówienia (Rozdział II Warunków Zamówienia), i na z</w:t>
      </w:r>
      <w:r w:rsidR="0047119E" w:rsidRPr="00E971B0">
        <w:rPr>
          <w:rFonts w:cstheme="minorHAnsi"/>
          <w:b/>
          <w:szCs w:val="20"/>
        </w:rPr>
        <w:t>asadach określonych w Umowie za </w:t>
      </w:r>
      <w:r w:rsidRPr="00E971B0">
        <w:rPr>
          <w:rFonts w:cstheme="minorHAnsi"/>
          <w:b/>
          <w:szCs w:val="20"/>
        </w:rPr>
        <w:t>cenę:</w:t>
      </w:r>
    </w:p>
    <w:p w14:paraId="332A6470" w14:textId="77777777" w:rsidR="00BD1757" w:rsidRPr="00E971B0" w:rsidRDefault="00BD1757" w:rsidP="00E971B0">
      <w:pPr>
        <w:spacing w:before="0" w:line="276" w:lineRule="auto"/>
        <w:ind w:left="425" w:right="-34"/>
        <w:rPr>
          <w:rFonts w:cstheme="minorHAnsi"/>
          <w:b/>
          <w:szCs w:val="20"/>
        </w:rPr>
      </w:pPr>
    </w:p>
    <w:p w14:paraId="188A56AC" w14:textId="260E3403" w:rsidR="0070255E" w:rsidRPr="00E971B0" w:rsidRDefault="0047119E" w:rsidP="00E971B0">
      <w:pPr>
        <w:spacing w:before="0" w:line="276" w:lineRule="auto"/>
        <w:ind w:left="425" w:right="-34"/>
        <w:rPr>
          <w:rFonts w:cstheme="minorHAnsi"/>
          <w:b/>
          <w:szCs w:val="20"/>
        </w:rPr>
      </w:pPr>
      <w:r w:rsidRPr="00E971B0">
        <w:rPr>
          <w:rFonts w:cstheme="minorHAnsi"/>
          <w:b/>
          <w:szCs w:val="20"/>
        </w:rPr>
        <w:t>ŁĄCZNA CENA NETTO OFERTY:</w:t>
      </w:r>
    </w:p>
    <w:p w14:paraId="41665A3F" w14:textId="25174B59" w:rsidR="00BD1757" w:rsidRPr="00E971B0" w:rsidRDefault="00BD1757" w:rsidP="00E971B0">
      <w:pPr>
        <w:spacing w:before="0" w:line="276" w:lineRule="auto"/>
        <w:ind w:left="425" w:right="-34"/>
        <w:rPr>
          <w:rFonts w:cstheme="minorHAnsi"/>
          <w:b/>
          <w:szCs w:val="20"/>
        </w:rPr>
      </w:pPr>
      <w:r w:rsidRPr="00E971B0">
        <w:rPr>
          <w:rFonts w:cstheme="minorHAnsi"/>
          <w:b/>
          <w:szCs w:val="20"/>
        </w:rPr>
        <w:t>………</w:t>
      </w:r>
      <w:r w:rsidR="0070255E" w:rsidRPr="00E971B0">
        <w:rPr>
          <w:rFonts w:cstheme="minorHAnsi"/>
          <w:b/>
          <w:szCs w:val="20"/>
        </w:rPr>
        <w:t>…………………………………………………………………………. PLN</w:t>
      </w:r>
    </w:p>
    <w:p w14:paraId="0CF2725B" w14:textId="4D5E8045" w:rsidR="00BD1757" w:rsidRPr="00E971B0" w:rsidRDefault="00BD1757" w:rsidP="00E971B0">
      <w:pPr>
        <w:spacing w:before="0" w:line="276" w:lineRule="auto"/>
        <w:ind w:left="425" w:right="-34"/>
        <w:rPr>
          <w:rFonts w:cstheme="minorHAnsi"/>
          <w:b/>
          <w:szCs w:val="20"/>
        </w:rPr>
      </w:pPr>
      <w:r w:rsidRPr="00E971B0">
        <w:rPr>
          <w:rFonts w:cstheme="minorHAnsi"/>
          <w:b/>
          <w:szCs w:val="20"/>
        </w:rPr>
        <w:t>ŁĄCZNA CENA NETTO SŁOWNIE …………………………………………………………………..</w:t>
      </w:r>
      <w:r w:rsidR="0070255E" w:rsidRPr="00E971B0">
        <w:rPr>
          <w:rFonts w:cstheme="minorHAnsi"/>
          <w:b/>
          <w:szCs w:val="20"/>
        </w:rPr>
        <w:t xml:space="preserve"> PLN</w:t>
      </w:r>
    </w:p>
    <w:p w14:paraId="76C0B212" w14:textId="481DCEF6" w:rsidR="0037766D" w:rsidRPr="00E971B0" w:rsidRDefault="0037766D" w:rsidP="00E971B0">
      <w:pPr>
        <w:spacing w:before="0" w:line="276" w:lineRule="auto"/>
        <w:ind w:right="-34"/>
        <w:rPr>
          <w:rFonts w:cstheme="minorHAnsi"/>
          <w:b/>
          <w:szCs w:val="20"/>
        </w:rPr>
      </w:pPr>
    </w:p>
    <w:p w14:paraId="20C6D345" w14:textId="7E981208" w:rsidR="00C925F7" w:rsidRPr="00E971B0" w:rsidRDefault="00C925F7" w:rsidP="00E971B0">
      <w:pPr>
        <w:numPr>
          <w:ilvl w:val="0"/>
          <w:numId w:val="3"/>
        </w:numPr>
        <w:tabs>
          <w:tab w:val="clear" w:pos="502"/>
          <w:tab w:val="num" w:pos="360"/>
          <w:tab w:val="num" w:pos="426"/>
        </w:tabs>
        <w:spacing w:before="0" w:line="276" w:lineRule="auto"/>
        <w:ind w:left="426" w:right="-34" w:hanging="426"/>
        <w:rPr>
          <w:rFonts w:cstheme="minorHAnsi"/>
          <w:szCs w:val="20"/>
        </w:rPr>
      </w:pPr>
      <w:r w:rsidRPr="00E971B0">
        <w:rPr>
          <w:rFonts w:cstheme="minorHAnsi"/>
          <w:szCs w:val="20"/>
        </w:rPr>
        <w:t>Wykonamy przedmio</w:t>
      </w:r>
      <w:r w:rsidR="0047119E" w:rsidRPr="00E971B0">
        <w:rPr>
          <w:rFonts w:cstheme="minorHAnsi"/>
          <w:szCs w:val="20"/>
        </w:rPr>
        <w:t xml:space="preserve">t zamówienia zgodnie z terminem wskazanym </w:t>
      </w:r>
      <w:r w:rsidRPr="00E971B0">
        <w:rPr>
          <w:rFonts w:cstheme="minorHAnsi"/>
          <w:szCs w:val="20"/>
        </w:rPr>
        <w:t>w pkt 4 WZ.</w:t>
      </w:r>
    </w:p>
    <w:p w14:paraId="06A3D271" w14:textId="77777777" w:rsidR="00C925F7" w:rsidRPr="00E971B0" w:rsidRDefault="00C925F7" w:rsidP="00E971B0">
      <w:pPr>
        <w:numPr>
          <w:ilvl w:val="0"/>
          <w:numId w:val="3"/>
        </w:numPr>
        <w:tabs>
          <w:tab w:val="clear" w:pos="502"/>
          <w:tab w:val="num" w:pos="360"/>
          <w:tab w:val="num" w:pos="426"/>
        </w:tabs>
        <w:spacing w:before="0" w:line="276" w:lineRule="auto"/>
        <w:ind w:left="426" w:right="-34" w:hanging="426"/>
        <w:rPr>
          <w:rFonts w:cstheme="minorHAnsi"/>
          <w:szCs w:val="20"/>
        </w:rPr>
      </w:pPr>
      <w:r w:rsidRPr="00E971B0">
        <w:rPr>
          <w:rFonts w:cstheme="minorHAnsi"/>
          <w:szCs w:val="20"/>
        </w:rPr>
        <w:t>Oświadczam(y), że:</w:t>
      </w:r>
    </w:p>
    <w:p w14:paraId="55CCDA65" w14:textId="26315242" w:rsidR="00C925F7" w:rsidRPr="00E971B0" w:rsidRDefault="00C925F7"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jestem(śmy) związany(i) niniejszą ofertą przez okres </w:t>
      </w:r>
      <w:r w:rsidRPr="00E971B0">
        <w:rPr>
          <w:rFonts w:asciiTheme="minorHAnsi" w:hAnsiTheme="minorHAnsi" w:cstheme="minorHAnsi"/>
          <w:b/>
          <w:szCs w:val="20"/>
        </w:rPr>
        <w:t>60</w:t>
      </w:r>
      <w:r w:rsidRPr="00E971B0">
        <w:rPr>
          <w:rFonts w:asciiTheme="minorHAnsi" w:hAnsiTheme="minorHAnsi" w:cstheme="minorHAnsi"/>
          <w:b/>
          <w:bCs/>
          <w:szCs w:val="20"/>
        </w:rPr>
        <w:t xml:space="preserve"> dni</w:t>
      </w:r>
      <w:r w:rsidRPr="00E971B0">
        <w:rPr>
          <w:rFonts w:asciiTheme="minorHAnsi" w:hAnsiTheme="minorHAnsi" w:cstheme="minorHAnsi"/>
          <w:szCs w:val="20"/>
        </w:rPr>
        <w:t xml:space="preserve"> od upływu terminu składania ofert,</w:t>
      </w:r>
    </w:p>
    <w:p w14:paraId="4D2D65A6" w14:textId="5A61F0FB" w:rsidR="00592F7A" w:rsidRPr="00E971B0" w:rsidRDefault="00592F7A"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zamówienie wykonam(y):</w:t>
      </w: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w:t>
      </w:r>
      <w:r w:rsidRPr="00E971B0">
        <w:rPr>
          <w:rFonts w:asciiTheme="minorHAnsi" w:hAnsiTheme="minorHAnsi" w:cstheme="minorHAnsi"/>
          <w:b/>
          <w:bCs/>
          <w:szCs w:val="20"/>
        </w:rPr>
        <w:t>samodzielnie,</w:t>
      </w:r>
    </w:p>
    <w:p w14:paraId="383601CF"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otrzymałem(liśmy) wszelkie informacje konieczne do przygotowania oferty,</w:t>
      </w:r>
    </w:p>
    <w:p w14:paraId="0AF02FAE"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wyrażamy zgodę na wprowadzenie skanu naszej oferty do Platformy Zakupowej Zamawiającego,</w:t>
      </w:r>
    </w:p>
    <w:p w14:paraId="3B61D2A5" w14:textId="5DBD3503"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akceptuję(emy) treść Warunków Zamówienia i w razie wybrania mojej (naszej) oferty zobowiązuję(emy) się do podpisania Umowy Ramowej, zgodnej z projektem stanowiącym </w:t>
      </w:r>
      <w:r w:rsidR="005C58B3" w:rsidRPr="00E971B0">
        <w:rPr>
          <w:rFonts w:asciiTheme="minorHAnsi" w:hAnsiTheme="minorHAnsi" w:cstheme="minorHAnsi"/>
          <w:szCs w:val="20"/>
        </w:rPr>
        <w:t>Załącznik nr 9</w:t>
      </w:r>
      <w:r w:rsidRPr="00E971B0">
        <w:rPr>
          <w:rFonts w:asciiTheme="minorHAnsi" w:hAnsiTheme="minorHAnsi" w:cstheme="minorHAnsi"/>
          <w:szCs w:val="20"/>
        </w:rPr>
        <w:t xml:space="preserve"> do Warunków Zamówienia,</w:t>
      </w:r>
    </w:p>
    <w:p w14:paraId="32DAD2C4"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wszelkie informacje zawarte w formularzu oferty wraz z załącznikami są zgodne ze stanem faktycznym,</w:t>
      </w:r>
    </w:p>
    <w:p w14:paraId="0FD48658"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E971B0">
          <w:rPr>
            <w:rStyle w:val="Hipercze"/>
            <w:rFonts w:asciiTheme="minorHAnsi" w:hAnsiTheme="minorHAnsi" w:cstheme="minorHAnsi"/>
            <w:szCs w:val="20"/>
          </w:rPr>
          <w:t>https://www.enea.pl/pl/grupaenea/compliance/kodeks-kontrahentow</w:t>
        </w:r>
      </w:hyperlink>
      <w:r w:rsidRPr="00E971B0">
        <w:rPr>
          <w:rFonts w:asciiTheme="minorHAnsi" w:hAnsiTheme="minorHAnsi" w:cstheme="minorHAnsi"/>
          <w:szCs w:val="20"/>
        </w:rPr>
        <w:t xml:space="preserve"> oraz zobowiązuję(emy) się do ich przestrzegania, </w:t>
      </w:r>
    </w:p>
    <w:p w14:paraId="18BDC2B4"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E971B0" w:rsidRDefault="00686A5E" w:rsidP="00E971B0">
      <w:pPr>
        <w:spacing w:before="0" w:line="276" w:lineRule="auto"/>
        <w:ind w:left="720"/>
        <w:rPr>
          <w:rFonts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cstheme="minorHAnsi"/>
          <w:szCs w:val="20"/>
        </w:rPr>
        <w:t xml:space="preserve"> nie</w:t>
      </w:r>
    </w:p>
    <w:p w14:paraId="6362DA12" w14:textId="77777777" w:rsidR="00686A5E" w:rsidRPr="00E971B0" w:rsidRDefault="00686A5E" w:rsidP="00E971B0">
      <w:pPr>
        <w:pStyle w:val="Akapitzlist"/>
        <w:numPr>
          <w:ilvl w:val="0"/>
          <w:numId w:val="45"/>
        </w:numPr>
        <w:jc w:val="both"/>
        <w:rPr>
          <w:rFonts w:asciiTheme="minorHAnsi" w:hAnsiTheme="minorHAnsi" w:cstheme="minorHAnsi"/>
          <w:szCs w:val="20"/>
        </w:rPr>
      </w:pPr>
      <w:r w:rsidRPr="00E971B0">
        <w:rPr>
          <w:rFonts w:asciiTheme="minorHAnsi" w:hAnsiTheme="minorHAnsi" w:cstheme="minorHAnsi"/>
          <w:szCs w:val="20"/>
        </w:rPr>
        <w:t>osobą uprawnioną do udzielania wyjaśnień Zamawiającemu w imieniu Wykonawcy jest:</w:t>
      </w:r>
    </w:p>
    <w:p w14:paraId="6254CB1D" w14:textId="77777777" w:rsidR="00686A5E" w:rsidRPr="00E971B0" w:rsidRDefault="00686A5E" w:rsidP="00E971B0">
      <w:pPr>
        <w:pStyle w:val="Akapitzlist"/>
        <w:ind w:left="714"/>
        <w:jc w:val="both"/>
        <w:rPr>
          <w:rFonts w:asciiTheme="minorHAnsi" w:hAnsiTheme="minorHAnsi" w:cstheme="minorHAnsi"/>
          <w:iCs/>
          <w:szCs w:val="20"/>
        </w:rPr>
      </w:pPr>
      <w:r w:rsidRPr="00E971B0">
        <w:rPr>
          <w:rFonts w:asciiTheme="minorHAnsi" w:hAnsiTheme="minorHAnsi" w:cstheme="minorHAnsi"/>
          <w:iCs/>
          <w:szCs w:val="20"/>
        </w:rPr>
        <w:t>Pan(i) …………………………………………..………. , tel.: …………………………………………….. e-mail: …………………………....</w:t>
      </w:r>
    </w:p>
    <w:p w14:paraId="1DA18791" w14:textId="77777777" w:rsidR="0047119E" w:rsidRPr="00E971B0" w:rsidRDefault="00686A5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rPr>
        <w:t>informacje o aukcji elektronicznej należy przesłać na adres e-mail: ………………….…….……...</w:t>
      </w:r>
    </w:p>
    <w:p w14:paraId="0F70C703" w14:textId="4424D6F3" w:rsidR="0047119E" w:rsidRPr="00E971B0" w:rsidRDefault="0047119E" w:rsidP="00E971B0">
      <w:pPr>
        <w:pStyle w:val="Akapitzlist"/>
        <w:numPr>
          <w:ilvl w:val="0"/>
          <w:numId w:val="44"/>
        </w:numPr>
        <w:jc w:val="both"/>
        <w:rPr>
          <w:rFonts w:asciiTheme="minorHAnsi" w:hAnsiTheme="minorHAnsi" w:cstheme="minorHAnsi"/>
          <w:szCs w:val="20"/>
        </w:rPr>
      </w:pPr>
      <w:r w:rsidRPr="00E971B0">
        <w:rPr>
          <w:rFonts w:asciiTheme="minorHAnsi" w:hAnsiTheme="minorHAnsi" w:cstheme="minorHAnsi"/>
          <w:szCs w:val="20"/>
          <w:lang w:eastAsia="pl-PL"/>
        </w:rPr>
        <w:lastRenderedPageBreak/>
        <w:t>dane osobowe osób reprezentujących, pracowników Zamawiającego, które zostały przekazane Wykonawcy w ramach niniejszego postępowania, przetwarzane będą zgodnie z klauzulą informacyjną, której treść:</w:t>
      </w:r>
      <w:r w:rsidRPr="00E971B0">
        <w:rPr>
          <w:rFonts w:asciiTheme="minorHAnsi" w:hAnsiTheme="minorHAnsi" w:cstheme="minorHAnsi"/>
          <w:szCs w:val="20"/>
          <w:lang w:eastAsia="pl-PL"/>
        </w:rPr>
        <w:br/>
      </w:r>
      <w:r w:rsidRPr="00E971B0">
        <w:rPr>
          <w:rFonts w:asciiTheme="minorHAnsi" w:hAnsiTheme="minorHAnsi" w:cstheme="minorHAnsi"/>
          <w:szCs w:val="20"/>
          <w:lang w:eastAsia="pl-PL"/>
        </w:rPr>
        <w:fldChar w:fldCharType="begin">
          <w:ffData>
            <w:name w:val="Wybór1"/>
            <w:enabled/>
            <w:calcOnExit w:val="0"/>
            <w:checkBox>
              <w:sizeAuto/>
              <w:default w:val="0"/>
            </w:checkBox>
          </w:ffData>
        </w:fldChar>
      </w:r>
      <w:r w:rsidRPr="00E971B0">
        <w:rPr>
          <w:rFonts w:asciiTheme="minorHAnsi" w:hAnsiTheme="minorHAnsi" w:cstheme="minorHAnsi"/>
          <w:szCs w:val="20"/>
          <w:lang w:eastAsia="pl-PL"/>
        </w:rPr>
        <w:instrText xml:space="preserve"> FORMCHECKBOX </w:instrText>
      </w:r>
      <w:r w:rsidR="003E2273">
        <w:rPr>
          <w:rFonts w:asciiTheme="minorHAnsi" w:hAnsiTheme="minorHAnsi" w:cstheme="minorHAnsi"/>
          <w:szCs w:val="20"/>
          <w:lang w:eastAsia="pl-PL"/>
        </w:rPr>
      </w:r>
      <w:r w:rsidR="003E2273">
        <w:rPr>
          <w:rFonts w:asciiTheme="minorHAnsi" w:hAnsiTheme="minorHAnsi" w:cstheme="minorHAnsi"/>
          <w:szCs w:val="20"/>
          <w:lang w:eastAsia="pl-PL"/>
        </w:rPr>
        <w:fldChar w:fldCharType="separate"/>
      </w:r>
      <w:r w:rsidRPr="00E971B0">
        <w:rPr>
          <w:rFonts w:asciiTheme="minorHAnsi" w:hAnsiTheme="minorHAnsi" w:cstheme="minorHAnsi"/>
          <w:szCs w:val="20"/>
          <w:lang w:eastAsia="pl-PL"/>
        </w:rPr>
        <w:fldChar w:fldCharType="end"/>
      </w:r>
      <w:r w:rsidRPr="00E971B0">
        <w:rPr>
          <w:rFonts w:asciiTheme="minorHAnsi" w:hAnsiTheme="minorHAnsi" w:cstheme="minorHAnsi"/>
          <w:szCs w:val="20"/>
          <w:lang w:eastAsia="pl-PL"/>
        </w:rPr>
        <w:t xml:space="preserve"> dostępna jest na stronach internetowych Wykonawcy - link do klauzul; </w:t>
      </w:r>
      <w:hyperlink r:id="rId13" w:history="1">
        <w:r w:rsidRPr="00E971B0">
          <w:rPr>
            <w:rStyle w:val="Hipercze"/>
            <w:rFonts w:asciiTheme="minorHAnsi" w:hAnsiTheme="minorHAnsi" w:cstheme="minorHAnsi"/>
            <w:szCs w:val="20"/>
            <w:lang w:eastAsia="pl-PL"/>
          </w:rPr>
          <w:t>http://www</w:t>
        </w:r>
      </w:hyperlink>
      <w:r w:rsidRPr="00E971B0">
        <w:rPr>
          <w:rFonts w:asciiTheme="minorHAnsi" w:hAnsiTheme="minorHAnsi" w:cstheme="minorHAnsi"/>
          <w:szCs w:val="20"/>
          <w:lang w:eastAsia="pl-PL"/>
        </w:rPr>
        <w:t xml:space="preserve"> (uzupełnić – jeśli dotyczy) </w:t>
      </w:r>
      <w:r w:rsidRPr="00E971B0">
        <w:rPr>
          <w:rFonts w:asciiTheme="minorHAnsi" w:hAnsiTheme="minorHAnsi" w:cstheme="minorHAnsi"/>
          <w:szCs w:val="20"/>
          <w:lang w:eastAsia="pl-PL"/>
        </w:rPr>
        <w:br/>
      </w:r>
      <w:r w:rsidRPr="00E971B0">
        <w:rPr>
          <w:rFonts w:asciiTheme="minorHAnsi" w:hAnsiTheme="minorHAnsi" w:cstheme="minorHAnsi"/>
          <w:szCs w:val="20"/>
          <w:lang w:eastAsia="pl-PL"/>
        </w:rPr>
        <w:fldChar w:fldCharType="begin">
          <w:ffData>
            <w:name w:val="Wybór1"/>
            <w:enabled/>
            <w:calcOnExit w:val="0"/>
            <w:checkBox>
              <w:sizeAuto/>
              <w:default w:val="0"/>
            </w:checkBox>
          </w:ffData>
        </w:fldChar>
      </w:r>
      <w:r w:rsidRPr="00E971B0">
        <w:rPr>
          <w:rFonts w:asciiTheme="minorHAnsi" w:hAnsiTheme="minorHAnsi" w:cstheme="minorHAnsi"/>
          <w:szCs w:val="20"/>
          <w:lang w:eastAsia="pl-PL"/>
        </w:rPr>
        <w:instrText xml:space="preserve"> FORMCHECKBOX </w:instrText>
      </w:r>
      <w:r w:rsidR="003E2273">
        <w:rPr>
          <w:rFonts w:asciiTheme="minorHAnsi" w:hAnsiTheme="minorHAnsi" w:cstheme="minorHAnsi"/>
          <w:szCs w:val="20"/>
          <w:lang w:eastAsia="pl-PL"/>
        </w:rPr>
      </w:r>
      <w:r w:rsidR="003E2273">
        <w:rPr>
          <w:rFonts w:asciiTheme="minorHAnsi" w:hAnsiTheme="minorHAnsi" w:cstheme="minorHAnsi"/>
          <w:szCs w:val="20"/>
          <w:lang w:eastAsia="pl-PL"/>
        </w:rPr>
        <w:fldChar w:fldCharType="separate"/>
      </w:r>
      <w:r w:rsidRPr="00E971B0">
        <w:rPr>
          <w:rFonts w:asciiTheme="minorHAnsi" w:hAnsiTheme="minorHAnsi" w:cstheme="minorHAnsi"/>
          <w:szCs w:val="20"/>
          <w:lang w:eastAsia="pl-PL"/>
        </w:rPr>
        <w:fldChar w:fldCharType="end"/>
      </w:r>
      <w:r w:rsidRPr="00E971B0">
        <w:rPr>
          <w:rFonts w:asciiTheme="minorHAnsi" w:hAnsiTheme="minorHAnsi" w:cstheme="minorHAnsi"/>
          <w:szCs w:val="20"/>
          <w:lang w:eastAsia="pl-PL"/>
        </w:rPr>
        <w:t xml:space="preserve"> przekazana zostanie jako załącznik do oferty</w:t>
      </w:r>
    </w:p>
    <w:p w14:paraId="4AF9119C" w14:textId="77777777" w:rsidR="0047119E" w:rsidRPr="00E971B0" w:rsidRDefault="0047119E" w:rsidP="00E971B0">
      <w:pPr>
        <w:pStyle w:val="Akapitzlist"/>
        <w:jc w:val="both"/>
        <w:rPr>
          <w:rFonts w:asciiTheme="minorHAnsi" w:hAnsiTheme="minorHAnsi" w:cstheme="minorHAnsi"/>
          <w:szCs w:val="20"/>
        </w:rPr>
      </w:pPr>
    </w:p>
    <w:p w14:paraId="1D30FDF8" w14:textId="77777777" w:rsidR="00686A5E" w:rsidRPr="00E971B0" w:rsidRDefault="00686A5E" w:rsidP="00E971B0">
      <w:pPr>
        <w:numPr>
          <w:ilvl w:val="0"/>
          <w:numId w:val="3"/>
        </w:numPr>
        <w:spacing w:before="0" w:line="276" w:lineRule="auto"/>
        <w:ind w:right="-34" w:hanging="426"/>
        <w:jc w:val="left"/>
        <w:rPr>
          <w:rFonts w:cstheme="minorHAnsi"/>
          <w:iCs/>
          <w:szCs w:val="20"/>
        </w:rPr>
      </w:pPr>
      <w:r w:rsidRPr="00E971B0">
        <w:rPr>
          <w:rFonts w:cstheme="minorHAnsi"/>
          <w:iCs/>
          <w:szCs w:val="20"/>
        </w:rPr>
        <w:t xml:space="preserve">W przypadku wybrania naszej oferty jako najkorzystniejszej podajemy dane, niezbędne do zawarcia umowy: </w:t>
      </w:r>
    </w:p>
    <w:p w14:paraId="7B8BC79D" w14:textId="77777777" w:rsidR="00686A5E" w:rsidRPr="00E971B0" w:rsidRDefault="00686A5E" w:rsidP="00E971B0">
      <w:pPr>
        <w:spacing w:before="0" w:line="276" w:lineRule="auto"/>
        <w:ind w:left="482"/>
        <w:contextualSpacing/>
        <w:rPr>
          <w:rFonts w:cstheme="minorHAnsi"/>
          <w:szCs w:val="20"/>
          <w:u w:val="single"/>
        </w:rPr>
      </w:pPr>
      <w:r w:rsidRPr="00E971B0">
        <w:rPr>
          <w:rFonts w:cstheme="minorHAnsi"/>
          <w:szCs w:val="20"/>
          <w:u w:val="single"/>
        </w:rPr>
        <w:t xml:space="preserve">[należy uzupełnić, o ile dane są znane na etapie składania oferty] </w:t>
      </w:r>
    </w:p>
    <w:p w14:paraId="3C75DEE7" w14:textId="389085F8" w:rsidR="00686A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 xml:space="preserve">W moim(naszym) imieniu umowę zawrze Pan(i) </w:t>
      </w:r>
      <w:r w:rsidRPr="00E971B0">
        <w:rPr>
          <w:rFonts w:asciiTheme="minorHAnsi" w:hAnsiTheme="minorHAnsi" w:cstheme="minorHAnsi"/>
          <w:color w:val="000000"/>
          <w:szCs w:val="20"/>
        </w:rPr>
        <w:t>…………………………………</w:t>
      </w:r>
      <w:r w:rsidRPr="00E971B0">
        <w:rPr>
          <w:rFonts w:asciiTheme="minorHAnsi" w:hAnsiTheme="minorHAnsi" w:cstheme="minorHAnsi"/>
          <w:szCs w:val="20"/>
        </w:rPr>
        <w:t>Pełniący(a) funkcję</w:t>
      </w:r>
      <w:r w:rsidRPr="00E971B0">
        <w:rPr>
          <w:rFonts w:asciiTheme="minorHAnsi" w:hAnsiTheme="minorHAnsi" w:cstheme="minorHAnsi"/>
          <w:color w:val="000000"/>
          <w:szCs w:val="20"/>
        </w:rPr>
        <w:t>…………….………………</w:t>
      </w:r>
      <w:r w:rsidR="0070255E" w:rsidRPr="00E971B0">
        <w:rPr>
          <w:rFonts w:asciiTheme="minorHAnsi" w:hAnsiTheme="minorHAnsi" w:cstheme="minorHAnsi"/>
          <w:color w:val="000000"/>
          <w:szCs w:val="20"/>
        </w:rPr>
        <w:t xml:space="preserve"> </w:t>
      </w:r>
      <w:r w:rsidR="0070255E" w:rsidRPr="00E971B0">
        <w:rPr>
          <w:rFonts w:asciiTheme="minorHAnsi" w:hAnsiTheme="minorHAnsi" w:cstheme="minorHAnsi"/>
          <w:szCs w:val="20"/>
        </w:rPr>
        <w:t xml:space="preserve">która/y </w:t>
      </w:r>
      <w:r w:rsidR="0070255E" w:rsidRPr="00E971B0">
        <w:rPr>
          <w:rFonts w:asciiTheme="minorHAnsi" w:hAnsiTheme="minorHAnsi" w:cstheme="minorHAnsi"/>
          <w:szCs w:val="20"/>
        </w:rPr>
        <w:fldChar w:fldCharType="begin">
          <w:ffData>
            <w:name w:val="Wybór1"/>
            <w:enabled/>
            <w:calcOnExit w:val="0"/>
            <w:checkBox>
              <w:sizeAuto/>
              <w:default w:val="0"/>
            </w:checkBox>
          </w:ffData>
        </w:fldChar>
      </w:r>
      <w:r w:rsidR="0070255E"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0070255E" w:rsidRPr="00E971B0">
        <w:rPr>
          <w:rFonts w:asciiTheme="minorHAnsi" w:hAnsiTheme="minorHAnsi" w:cstheme="minorHAnsi"/>
          <w:szCs w:val="20"/>
        </w:rPr>
        <w:fldChar w:fldCharType="end"/>
      </w:r>
      <w:r w:rsidR="0070255E" w:rsidRPr="00E971B0">
        <w:rPr>
          <w:rFonts w:asciiTheme="minorHAnsi" w:hAnsiTheme="minorHAnsi" w:cstheme="minorHAnsi"/>
          <w:szCs w:val="20"/>
        </w:rPr>
        <w:t xml:space="preserve"> posiada/ </w:t>
      </w:r>
      <w:r w:rsidR="0070255E" w:rsidRPr="00E971B0">
        <w:rPr>
          <w:rFonts w:asciiTheme="minorHAnsi" w:hAnsiTheme="minorHAnsi" w:cstheme="minorHAnsi"/>
          <w:szCs w:val="20"/>
        </w:rPr>
        <w:fldChar w:fldCharType="begin">
          <w:ffData>
            <w:name w:val="Wybór1"/>
            <w:enabled/>
            <w:calcOnExit w:val="0"/>
            <w:checkBox>
              <w:sizeAuto/>
              <w:default w:val="0"/>
            </w:checkBox>
          </w:ffData>
        </w:fldChar>
      </w:r>
      <w:r w:rsidR="0070255E"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0070255E" w:rsidRPr="00E971B0">
        <w:rPr>
          <w:rFonts w:asciiTheme="minorHAnsi" w:hAnsiTheme="minorHAnsi" w:cstheme="minorHAnsi"/>
          <w:szCs w:val="20"/>
        </w:rPr>
        <w:fldChar w:fldCharType="end"/>
      </w:r>
      <w:r w:rsidR="0070255E" w:rsidRPr="00E971B0">
        <w:rPr>
          <w:rFonts w:asciiTheme="minorHAnsi" w:hAnsiTheme="minorHAnsi" w:cstheme="minorHAnsi"/>
          <w:szCs w:val="20"/>
        </w:rPr>
        <w:t xml:space="preserve"> nie posiada kwalifikowany podpis elektroniczny</w:t>
      </w:r>
    </w:p>
    <w:p w14:paraId="6261F10F" w14:textId="77777777" w:rsidR="00686A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W celu realizacji przedmiotu Umowy, wyznaczam(y) osobę odpowiedzialną za prawidłową realizację Umowy</w:t>
      </w:r>
    </w:p>
    <w:p w14:paraId="6269AADB"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Koordynatorów Umowy: </w:t>
      </w:r>
      <w:r w:rsidRPr="00E971B0">
        <w:rPr>
          <w:rFonts w:asciiTheme="minorHAnsi" w:hAnsiTheme="minorHAnsi" w:cstheme="minorHAnsi"/>
          <w:color w:val="000000"/>
          <w:szCs w:val="20"/>
        </w:rPr>
        <w:t>……………………………………………………..</w:t>
      </w:r>
    </w:p>
    <w:p w14:paraId="0ACC8EAB"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Imię I nazwisko: </w:t>
      </w:r>
      <w:r w:rsidRPr="00E971B0">
        <w:rPr>
          <w:rFonts w:asciiTheme="minorHAnsi" w:hAnsiTheme="minorHAnsi" w:cstheme="minorHAnsi"/>
          <w:color w:val="000000"/>
          <w:szCs w:val="20"/>
        </w:rPr>
        <w:t>……………………………………………………..</w:t>
      </w:r>
    </w:p>
    <w:p w14:paraId="6489FA4E" w14:textId="7777777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 xml:space="preserve">e–mail – </w:t>
      </w:r>
      <w:r w:rsidRPr="00E971B0">
        <w:rPr>
          <w:rFonts w:asciiTheme="minorHAnsi" w:hAnsiTheme="minorHAnsi" w:cstheme="minorHAnsi"/>
          <w:color w:val="000000"/>
          <w:szCs w:val="20"/>
        </w:rPr>
        <w:t>……………………………………………………..</w:t>
      </w:r>
    </w:p>
    <w:p w14:paraId="1C54676B" w14:textId="0BD67087"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t>nr tel.</w:t>
      </w:r>
      <w:r w:rsidR="000C2361" w:rsidRPr="00E971B0">
        <w:rPr>
          <w:rFonts w:asciiTheme="minorHAnsi" w:hAnsiTheme="minorHAnsi" w:cstheme="minorHAnsi"/>
          <w:szCs w:val="20"/>
        </w:rPr>
        <w:t xml:space="preserve"> </w:t>
      </w:r>
      <w:r w:rsidRPr="00E971B0">
        <w:rPr>
          <w:rFonts w:asciiTheme="minorHAnsi" w:hAnsiTheme="minorHAnsi" w:cstheme="minorHAnsi"/>
          <w:color w:val="000000"/>
          <w:szCs w:val="20"/>
        </w:rPr>
        <w:t>……………………………………………………..</w:t>
      </w:r>
    </w:p>
    <w:p w14:paraId="30DD1D17" w14:textId="77777777" w:rsidR="0070255E" w:rsidRPr="00E971B0" w:rsidRDefault="00686A5E" w:rsidP="00E971B0">
      <w:pPr>
        <w:pStyle w:val="Akapitzlist"/>
        <w:numPr>
          <w:ilvl w:val="0"/>
          <w:numId w:val="64"/>
        </w:numPr>
        <w:jc w:val="both"/>
        <w:rPr>
          <w:rFonts w:asciiTheme="minorHAnsi" w:hAnsiTheme="minorHAnsi" w:cstheme="minorHAnsi"/>
          <w:szCs w:val="20"/>
        </w:rPr>
      </w:pPr>
      <w:r w:rsidRPr="00E971B0">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E971B0" w:rsidRDefault="00686A5E" w:rsidP="00E971B0">
      <w:pPr>
        <w:pStyle w:val="Akapitzlist"/>
        <w:jc w:val="both"/>
        <w:rPr>
          <w:rFonts w:asciiTheme="minorHAnsi" w:hAnsiTheme="minorHAnsi" w:cstheme="minorHAnsi"/>
          <w:b/>
          <w:i/>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dostępna jest na stronach internetowych Wykonawcy - link do klauzul; </w:t>
      </w:r>
      <w:hyperlink r:id="rId14" w:history="1">
        <w:r w:rsidRPr="00E971B0">
          <w:rPr>
            <w:rFonts w:asciiTheme="minorHAnsi" w:hAnsiTheme="minorHAnsi" w:cstheme="minorHAnsi"/>
            <w:color w:val="0000FF"/>
            <w:szCs w:val="20"/>
            <w:u w:val="single"/>
          </w:rPr>
          <w:t>http://www. ……</w:t>
        </w:r>
      </w:hyperlink>
      <w:r w:rsidRPr="00E971B0">
        <w:rPr>
          <w:rFonts w:asciiTheme="minorHAnsi" w:hAnsiTheme="minorHAnsi" w:cstheme="minorHAnsi"/>
          <w:b/>
          <w:i/>
          <w:szCs w:val="20"/>
        </w:rPr>
        <w:t xml:space="preserve"> </w:t>
      </w:r>
      <w:r w:rsidR="00592F7A" w:rsidRPr="00E971B0">
        <w:rPr>
          <w:rFonts w:asciiTheme="minorHAnsi" w:hAnsiTheme="minorHAnsi" w:cstheme="minorHAnsi"/>
          <w:b/>
          <w:i/>
          <w:szCs w:val="20"/>
        </w:rPr>
        <w:br/>
      </w:r>
      <w:r w:rsidRPr="00E971B0">
        <w:rPr>
          <w:rFonts w:asciiTheme="minorHAnsi" w:hAnsiTheme="minorHAnsi" w:cstheme="minorHAnsi"/>
          <w:b/>
          <w:i/>
          <w:szCs w:val="20"/>
        </w:rPr>
        <w:t xml:space="preserve">(uzupełnić - jeśli dotyczy) </w:t>
      </w:r>
    </w:p>
    <w:p w14:paraId="4FA42EF8" w14:textId="36F822B8" w:rsidR="00686A5E" w:rsidRPr="00E971B0" w:rsidRDefault="00686A5E" w:rsidP="00E971B0">
      <w:pPr>
        <w:pStyle w:val="Akapitzlist"/>
        <w:jc w:val="both"/>
        <w:rPr>
          <w:rFonts w:asciiTheme="minorHAnsi" w:hAnsiTheme="minorHAnsi" w:cstheme="minorHAnsi"/>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przekazana zostanie jako załącznik do umowy w wersji papierowej w momencie jej podpisania.</w:t>
      </w:r>
    </w:p>
    <w:p w14:paraId="0A65B20D" w14:textId="77777777" w:rsidR="00C925F7" w:rsidRPr="00E971B0" w:rsidRDefault="00C925F7" w:rsidP="00E971B0">
      <w:pPr>
        <w:spacing w:before="0" w:line="276" w:lineRule="auto"/>
        <w:ind w:left="709" w:right="402"/>
        <w:rPr>
          <w:rFonts w:cstheme="minorHAnsi"/>
          <w:szCs w:val="20"/>
        </w:rPr>
      </w:pPr>
    </w:p>
    <w:p w14:paraId="7A6C5092" w14:textId="77777777" w:rsidR="00C925F7" w:rsidRPr="00E971B0" w:rsidRDefault="00C925F7" w:rsidP="00E971B0">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E971B0" w14:paraId="677C157B" w14:textId="77777777" w:rsidTr="00FC4F68">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E971B0" w:rsidRDefault="00C925F7" w:rsidP="00E971B0">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E971B0" w:rsidRDefault="00C925F7" w:rsidP="00E971B0">
            <w:pPr>
              <w:spacing w:before="0" w:line="276" w:lineRule="auto"/>
              <w:jc w:val="center"/>
              <w:rPr>
                <w:rFonts w:cstheme="minorHAnsi"/>
                <w:szCs w:val="20"/>
              </w:rPr>
            </w:pPr>
          </w:p>
        </w:tc>
      </w:tr>
      <w:tr w:rsidR="00C925F7" w:rsidRPr="00E971B0" w14:paraId="5E17E55E" w14:textId="77777777" w:rsidTr="00FC4F68">
        <w:trPr>
          <w:jc w:val="center"/>
        </w:trPr>
        <w:tc>
          <w:tcPr>
            <w:tcW w:w="4059" w:type="dxa"/>
            <w:tcBorders>
              <w:top w:val="nil"/>
              <w:left w:val="nil"/>
              <w:bottom w:val="nil"/>
              <w:right w:val="nil"/>
            </w:tcBorders>
          </w:tcPr>
          <w:p w14:paraId="1E50EC13" w14:textId="77777777" w:rsidR="00C925F7" w:rsidRPr="00E971B0" w:rsidRDefault="00C925F7" w:rsidP="00E971B0">
            <w:pPr>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217D46F5" w14:textId="77777777" w:rsidR="00C925F7" w:rsidRPr="00E971B0" w:rsidRDefault="00C925F7" w:rsidP="00E971B0">
            <w:pPr>
              <w:spacing w:before="0" w:line="276" w:lineRule="auto"/>
              <w:jc w:val="center"/>
              <w:rPr>
                <w:rFonts w:cstheme="minorHAnsi"/>
                <w:b/>
                <w:szCs w:val="20"/>
              </w:rPr>
            </w:pPr>
            <w:r w:rsidRPr="00E971B0">
              <w:rPr>
                <w:rFonts w:cstheme="minorHAnsi"/>
                <w:b/>
                <w:szCs w:val="20"/>
              </w:rPr>
              <w:t>Pieczęć imienna i podpis przedstawiciela(i) Wykonawcy</w:t>
            </w:r>
          </w:p>
        </w:tc>
      </w:tr>
    </w:tbl>
    <w:p w14:paraId="55C7221C" w14:textId="77777777" w:rsidR="00C925F7" w:rsidRPr="00E971B0" w:rsidRDefault="00C925F7" w:rsidP="00E971B0">
      <w:pPr>
        <w:spacing w:before="0" w:line="276" w:lineRule="auto"/>
        <w:jc w:val="left"/>
        <w:rPr>
          <w:rFonts w:cstheme="minorHAnsi"/>
          <w:b/>
          <w:bCs/>
          <w:caps/>
          <w:szCs w:val="20"/>
          <w:u w:val="single"/>
        </w:rPr>
      </w:pPr>
      <w:r w:rsidRPr="00E971B0">
        <w:rPr>
          <w:rFonts w:cstheme="minorHAnsi"/>
          <w:b/>
          <w:szCs w:val="20"/>
          <w:u w:val="single"/>
        </w:rPr>
        <w:br w:type="page"/>
      </w:r>
    </w:p>
    <w:p w14:paraId="3D39D460" w14:textId="4F1A7F2A" w:rsidR="00435628" w:rsidRPr="00E971B0" w:rsidRDefault="009E7AE2" w:rsidP="00E971B0">
      <w:pPr>
        <w:pStyle w:val="Nagwek4"/>
        <w:spacing w:before="0" w:after="0" w:line="276" w:lineRule="auto"/>
        <w:jc w:val="both"/>
        <w:rPr>
          <w:rFonts w:cstheme="minorHAnsi"/>
          <w:b w:val="0"/>
          <w:sz w:val="20"/>
          <w:szCs w:val="20"/>
          <w:u w:val="single"/>
        </w:rPr>
      </w:pPr>
      <w:bookmarkStart w:id="10" w:name="_Ref87609722"/>
      <w:bookmarkStart w:id="11" w:name="_Ref87611831"/>
      <w:bookmarkStart w:id="12" w:name="_Toc98852376"/>
      <w:r w:rsidRPr="00E971B0">
        <w:rPr>
          <w:rFonts w:cstheme="minorHAnsi"/>
          <w:sz w:val="20"/>
          <w:szCs w:val="20"/>
          <w:u w:val="single"/>
        </w:rPr>
        <w:lastRenderedPageBreak/>
        <w:t>ZAŁĄCZNIK NR 2.</w:t>
      </w:r>
      <w:r w:rsidR="00C925F7" w:rsidRPr="00E971B0">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E971B0">
        <w:rPr>
          <w:rFonts w:cstheme="minorHAnsi"/>
          <w:sz w:val="20"/>
          <w:szCs w:val="20"/>
          <w:u w:val="single"/>
        </w:rPr>
        <w:t xml:space="preserve"> </w:t>
      </w:r>
      <w:r w:rsidR="00706896" w:rsidRPr="00E971B0">
        <w:rPr>
          <w:rFonts w:cstheme="minorHAnsi"/>
          <w:color w:val="FF0000"/>
          <w:sz w:val="20"/>
          <w:szCs w:val="20"/>
          <w:u w:val="single"/>
        </w:rPr>
        <w:t>(SKŁADANE WRAZ Z OFERTĄ)</w:t>
      </w:r>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E971B0"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E971B0" w:rsidRDefault="008A6DEF" w:rsidP="00E971B0">
            <w:pPr>
              <w:tabs>
                <w:tab w:val="left" w:pos="709"/>
              </w:tabs>
              <w:spacing w:before="0" w:line="276" w:lineRule="auto"/>
              <w:rPr>
                <w:rFonts w:cstheme="minorHAnsi"/>
                <w:b/>
                <w:bCs/>
                <w:szCs w:val="20"/>
              </w:rPr>
            </w:pPr>
          </w:p>
        </w:tc>
      </w:tr>
      <w:tr w:rsidR="008A6DEF" w:rsidRPr="00E971B0"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33C1A848" w:rsidR="008A6DEF" w:rsidRPr="00E971B0" w:rsidRDefault="00296643" w:rsidP="00E971B0">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bCs/>
                <w:szCs w:val="20"/>
              </w:rPr>
              <w:t>(pieczęć/ nazwa Wykonawcy)</w:t>
            </w:r>
          </w:p>
        </w:tc>
        <w:tc>
          <w:tcPr>
            <w:tcW w:w="5927" w:type="dxa"/>
            <w:gridSpan w:val="2"/>
            <w:tcBorders>
              <w:top w:val="nil"/>
              <w:left w:val="nil"/>
              <w:bottom w:val="nil"/>
              <w:right w:val="nil"/>
            </w:tcBorders>
          </w:tcPr>
          <w:p w14:paraId="1D781023" w14:textId="77777777" w:rsidR="008A6DEF" w:rsidRPr="00E971B0" w:rsidRDefault="008A6DEF" w:rsidP="00E97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6018E144" w14:textId="0C5A1E6F" w:rsidR="00D967F3" w:rsidRPr="00E971B0" w:rsidRDefault="00D967F3" w:rsidP="00E971B0">
      <w:pPr>
        <w:spacing w:before="0" w:line="276" w:lineRule="auto"/>
        <w:rPr>
          <w:rFonts w:cstheme="minorHAnsi"/>
          <w:b/>
          <w:szCs w:val="20"/>
        </w:rPr>
      </w:pPr>
      <w:bookmarkStart w:id="13" w:name="_Toc334695071"/>
    </w:p>
    <w:p w14:paraId="0C0C7EA2" w14:textId="77777777" w:rsidR="005C58B3" w:rsidRPr="00E971B0" w:rsidRDefault="001D7EBD" w:rsidP="00E971B0">
      <w:pPr>
        <w:spacing w:before="0" w:line="276" w:lineRule="auto"/>
        <w:jc w:val="center"/>
        <w:rPr>
          <w:rFonts w:cstheme="minorHAnsi"/>
          <w:b/>
          <w:bCs/>
          <w:color w:val="2E74B5"/>
          <w:szCs w:val="20"/>
        </w:rPr>
      </w:pPr>
      <w:r w:rsidRPr="00E971B0">
        <w:rPr>
          <w:rFonts w:cstheme="minorHAnsi"/>
          <w:b/>
          <w:bCs/>
          <w:color w:val="2E74B5"/>
          <w:szCs w:val="20"/>
        </w:rPr>
        <w:t xml:space="preserve">Obsługa redakcyjna, skład graficzny, druk i transport wydania magazynu firmowego „Echo” w 2022 r. </w:t>
      </w:r>
    </w:p>
    <w:p w14:paraId="0EE1DC55" w14:textId="69FF8E8C" w:rsidR="002B5085" w:rsidRPr="00E971B0" w:rsidRDefault="001D7EBD" w:rsidP="00E971B0">
      <w:pPr>
        <w:spacing w:before="0" w:line="276" w:lineRule="auto"/>
        <w:jc w:val="center"/>
        <w:rPr>
          <w:rFonts w:cstheme="minorHAnsi"/>
          <w:b/>
          <w:bCs/>
          <w:color w:val="2E74B5"/>
          <w:szCs w:val="20"/>
        </w:rPr>
      </w:pPr>
      <w:r w:rsidRPr="00E971B0">
        <w:rPr>
          <w:rFonts w:cstheme="minorHAnsi"/>
          <w:b/>
          <w:bCs/>
          <w:color w:val="2E74B5"/>
          <w:szCs w:val="20"/>
        </w:rPr>
        <w:t>dla Spółki Enea Elektrownia Połaniec S.A.</w:t>
      </w:r>
    </w:p>
    <w:p w14:paraId="44BBFF5B" w14:textId="77777777" w:rsidR="0047022F" w:rsidRPr="00E971B0" w:rsidRDefault="0047022F" w:rsidP="00E971B0">
      <w:pPr>
        <w:spacing w:before="0" w:line="276" w:lineRule="auto"/>
        <w:jc w:val="center"/>
        <w:rPr>
          <w:rFonts w:cstheme="minorHAnsi"/>
          <w:b/>
          <w:bCs/>
          <w:color w:val="2E74B5"/>
          <w:szCs w:val="20"/>
        </w:rPr>
      </w:pPr>
    </w:p>
    <w:tbl>
      <w:tblPr>
        <w:tblStyle w:val="Tabela-Siatka"/>
        <w:tblW w:w="0" w:type="auto"/>
        <w:tblLook w:val="04A0" w:firstRow="1" w:lastRow="0" w:firstColumn="1" w:lastColumn="0" w:noHBand="0" w:noVBand="1"/>
      </w:tblPr>
      <w:tblGrid>
        <w:gridCol w:w="6478"/>
        <w:gridCol w:w="2584"/>
      </w:tblGrid>
      <w:tr w:rsidR="00686A5E" w:rsidRPr="00E971B0" w14:paraId="51AAFC5A" w14:textId="77777777" w:rsidTr="00706896">
        <w:trPr>
          <w:trHeight w:val="284"/>
        </w:trPr>
        <w:tc>
          <w:tcPr>
            <w:tcW w:w="9062" w:type="dxa"/>
            <w:gridSpan w:val="2"/>
            <w:shd w:val="clear" w:color="auto" w:fill="EEECE1" w:themeFill="background2"/>
            <w:vAlign w:val="center"/>
          </w:tcPr>
          <w:p w14:paraId="4164C373" w14:textId="77777777" w:rsidR="00686A5E" w:rsidRPr="00E971B0" w:rsidRDefault="00686A5E" w:rsidP="00536FFC">
            <w:pPr>
              <w:pStyle w:val="Akapitzlist"/>
              <w:numPr>
                <w:ilvl w:val="0"/>
                <w:numId w:val="65"/>
              </w:numPr>
              <w:rPr>
                <w:rFonts w:asciiTheme="minorHAnsi" w:hAnsiTheme="minorHAnsi" w:cstheme="minorHAnsi"/>
                <w:b/>
                <w:szCs w:val="20"/>
              </w:rPr>
            </w:pPr>
            <w:r w:rsidRPr="00E971B0">
              <w:rPr>
                <w:rFonts w:asciiTheme="minorHAnsi" w:hAnsiTheme="minorHAnsi" w:cstheme="minorHAnsi"/>
                <w:b/>
                <w:iCs/>
                <w:szCs w:val="20"/>
              </w:rPr>
              <w:t>Informacja dotycząca podstaw wykluczenia z postępowania:</w:t>
            </w:r>
          </w:p>
        </w:tc>
      </w:tr>
      <w:tr w:rsidR="00686A5E" w:rsidRPr="00E971B0" w14:paraId="1A331545" w14:textId="77777777" w:rsidTr="00706896">
        <w:trPr>
          <w:trHeight w:val="284"/>
        </w:trPr>
        <w:tc>
          <w:tcPr>
            <w:tcW w:w="6478" w:type="dxa"/>
            <w:shd w:val="clear" w:color="auto" w:fill="auto"/>
            <w:vAlign w:val="center"/>
          </w:tcPr>
          <w:p w14:paraId="279FDFEA" w14:textId="77777777" w:rsidR="00686A5E" w:rsidRPr="00E971B0" w:rsidRDefault="00686A5E" w:rsidP="00E971B0">
            <w:pPr>
              <w:pStyle w:val="Akapitzlist"/>
              <w:numPr>
                <w:ilvl w:val="0"/>
                <w:numId w:val="43"/>
              </w:numPr>
              <w:ind w:left="316" w:hanging="316"/>
              <w:jc w:val="both"/>
              <w:rPr>
                <w:rFonts w:asciiTheme="minorHAnsi" w:hAnsiTheme="minorHAnsi" w:cstheme="minorHAnsi"/>
                <w:b/>
                <w:szCs w:val="20"/>
              </w:rPr>
            </w:pPr>
            <w:r w:rsidRPr="00E971B0">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E971B0" w:rsidRDefault="00686A5E" w:rsidP="00E971B0">
            <w:pPr>
              <w:spacing w:before="0" w:line="276" w:lineRule="auto"/>
              <w:jc w:val="center"/>
              <w:rPr>
                <w:rFonts w:asciiTheme="minorHAnsi" w:hAnsiTheme="minorHAnsi" w:cstheme="minorHAnsi"/>
                <w:b/>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52E0241C" w14:textId="77777777" w:rsidTr="00706896">
        <w:trPr>
          <w:trHeight w:val="284"/>
        </w:trPr>
        <w:tc>
          <w:tcPr>
            <w:tcW w:w="6478" w:type="dxa"/>
            <w:shd w:val="clear" w:color="auto" w:fill="auto"/>
            <w:vAlign w:val="center"/>
          </w:tcPr>
          <w:p w14:paraId="34C3B92E"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44A969BC" w14:textId="77777777" w:rsidTr="00706896">
        <w:trPr>
          <w:trHeight w:val="284"/>
        </w:trPr>
        <w:tc>
          <w:tcPr>
            <w:tcW w:w="6478" w:type="dxa"/>
            <w:shd w:val="clear" w:color="auto" w:fill="auto"/>
            <w:vAlign w:val="center"/>
          </w:tcPr>
          <w:p w14:paraId="7BD63237"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03819E41" w14:textId="77777777" w:rsidTr="00706896">
        <w:trPr>
          <w:trHeight w:val="284"/>
        </w:trPr>
        <w:tc>
          <w:tcPr>
            <w:tcW w:w="6478" w:type="dxa"/>
            <w:shd w:val="clear" w:color="auto" w:fill="auto"/>
            <w:vAlign w:val="center"/>
          </w:tcPr>
          <w:p w14:paraId="324A34CE"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4054F57" w14:textId="77777777" w:rsidTr="00706896">
        <w:trPr>
          <w:trHeight w:val="284"/>
        </w:trPr>
        <w:tc>
          <w:tcPr>
            <w:tcW w:w="6478" w:type="dxa"/>
            <w:shd w:val="clear" w:color="auto" w:fill="auto"/>
            <w:vAlign w:val="center"/>
          </w:tcPr>
          <w:p w14:paraId="1EA0D571" w14:textId="4DB2E8FA"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W</w:t>
            </w:r>
            <w:r w:rsidR="004E0B87">
              <w:rPr>
                <w:rFonts w:asciiTheme="minorHAnsi" w:eastAsiaTheme="minorHAnsi" w:hAnsiTheme="minorHAnsi" w:cstheme="minorHAnsi"/>
                <w:szCs w:val="20"/>
              </w:rPr>
              <w:t>ykonawca w</w:t>
            </w:r>
            <w:r w:rsidR="00686A5E" w:rsidRPr="00E971B0">
              <w:rPr>
                <w:rFonts w:asciiTheme="minorHAnsi" w:eastAsiaTheme="minorHAnsi" w:hAnsiTheme="minorHAnsi" w:cstheme="minorHAnsi"/>
                <w:szCs w:val="20"/>
              </w:rPr>
              <w:t xml:space="preserve"> ciągu ostatnich 3 lat przed upływem terminu składania Ofert w sposób inny niż wskazany w </w:t>
            </w:r>
            <w:r w:rsidR="00592F7A" w:rsidRPr="00E971B0">
              <w:rPr>
                <w:rFonts w:asciiTheme="minorHAnsi" w:eastAsiaTheme="minorHAnsi" w:hAnsiTheme="minorHAnsi" w:cstheme="minorHAnsi"/>
                <w:szCs w:val="20"/>
              </w:rPr>
              <w:t>pkt</w:t>
            </w:r>
            <w:r w:rsidR="00686A5E" w:rsidRPr="00E971B0">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57753618" w14:textId="77777777" w:rsidTr="00706896">
        <w:trPr>
          <w:trHeight w:val="284"/>
        </w:trPr>
        <w:tc>
          <w:tcPr>
            <w:tcW w:w="6478" w:type="dxa"/>
            <w:shd w:val="clear" w:color="auto" w:fill="auto"/>
            <w:vAlign w:val="center"/>
          </w:tcPr>
          <w:p w14:paraId="2AC18297" w14:textId="2368A7F0"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Wykonawca z</w:t>
            </w:r>
            <w:r w:rsidR="00686A5E" w:rsidRPr="00E971B0">
              <w:rPr>
                <w:rFonts w:asciiTheme="minorHAnsi" w:eastAsiaTheme="minorHAnsi" w:hAnsiTheme="minorHAnsi" w:cstheme="minorHAnsi"/>
                <w:szCs w:val="20"/>
              </w:rPr>
              <w:t>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3BB67073" w14:textId="77777777" w:rsidTr="00706896">
        <w:trPr>
          <w:trHeight w:val="284"/>
        </w:trPr>
        <w:tc>
          <w:tcPr>
            <w:tcW w:w="6478" w:type="dxa"/>
            <w:shd w:val="clear" w:color="auto" w:fill="auto"/>
            <w:vAlign w:val="center"/>
          </w:tcPr>
          <w:p w14:paraId="46A90EFC" w14:textId="460005D4" w:rsidR="00686A5E" w:rsidRPr="00E971B0" w:rsidRDefault="00A81D15" w:rsidP="00E971B0">
            <w:pPr>
              <w:pStyle w:val="Akapitzlist"/>
              <w:numPr>
                <w:ilvl w:val="0"/>
                <w:numId w:val="43"/>
              </w:numPr>
              <w:ind w:left="316" w:hanging="316"/>
              <w:jc w:val="both"/>
              <w:rPr>
                <w:rFonts w:asciiTheme="minorHAnsi" w:eastAsiaTheme="minorHAnsi" w:hAnsiTheme="minorHAnsi" w:cstheme="minorHAnsi"/>
                <w:szCs w:val="20"/>
              </w:rPr>
            </w:pPr>
            <w:r>
              <w:rPr>
                <w:rFonts w:asciiTheme="minorHAnsi" w:eastAsiaTheme="minorHAnsi" w:hAnsiTheme="minorHAnsi" w:cstheme="minorHAnsi"/>
                <w:szCs w:val="20"/>
              </w:rPr>
              <w:t>O</w:t>
            </w:r>
            <w:r w:rsidR="00686A5E" w:rsidRPr="00E971B0">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0FD7D05C" w14:textId="77777777" w:rsidTr="00706896">
        <w:trPr>
          <w:trHeight w:val="284"/>
        </w:trPr>
        <w:tc>
          <w:tcPr>
            <w:tcW w:w="6478" w:type="dxa"/>
            <w:shd w:val="clear" w:color="auto" w:fill="auto"/>
            <w:vAlign w:val="center"/>
          </w:tcPr>
          <w:p w14:paraId="6104B222"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DD8C85" w14:textId="77777777" w:rsidTr="00706896">
        <w:trPr>
          <w:trHeight w:val="284"/>
        </w:trPr>
        <w:tc>
          <w:tcPr>
            <w:tcW w:w="6478" w:type="dxa"/>
            <w:shd w:val="clear" w:color="auto" w:fill="auto"/>
            <w:vAlign w:val="center"/>
          </w:tcPr>
          <w:p w14:paraId="656112F7" w14:textId="77777777" w:rsidR="00686A5E" w:rsidRPr="00E971B0" w:rsidRDefault="00686A5E" w:rsidP="00E971B0">
            <w:pPr>
              <w:pStyle w:val="Akapitzlist"/>
              <w:ind w:left="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E971B0" w:rsidRDefault="00686A5E" w:rsidP="00E971B0">
            <w:pPr>
              <w:spacing w:before="0" w:line="276" w:lineRule="auto"/>
              <w:jc w:val="center"/>
              <w:rPr>
                <w:rFonts w:asciiTheme="minorHAnsi" w:hAnsiTheme="minorHAnsi" w:cstheme="minorHAnsi"/>
                <w:szCs w:val="20"/>
              </w:rPr>
            </w:pPr>
          </w:p>
          <w:p w14:paraId="176EFC9B" w14:textId="77777777" w:rsidR="00686A5E" w:rsidRPr="00E971B0" w:rsidRDefault="00686A5E" w:rsidP="00E971B0">
            <w:pPr>
              <w:pStyle w:val="Akapitzlist"/>
              <w:ind w:left="73"/>
              <w:jc w:val="center"/>
              <w:rPr>
                <w:rFonts w:asciiTheme="minorHAnsi" w:hAnsiTheme="minorHAnsi" w:cstheme="minorHAnsi"/>
                <w:szCs w:val="20"/>
                <w:lang w:eastAsia="pl-PL"/>
              </w:rPr>
            </w:pPr>
          </w:p>
        </w:tc>
      </w:tr>
      <w:tr w:rsidR="00686A5E" w:rsidRPr="00E971B0" w14:paraId="59D6F737" w14:textId="77777777" w:rsidTr="00706896">
        <w:trPr>
          <w:trHeight w:val="284"/>
        </w:trPr>
        <w:tc>
          <w:tcPr>
            <w:tcW w:w="6478" w:type="dxa"/>
            <w:shd w:val="clear" w:color="auto" w:fill="auto"/>
            <w:vAlign w:val="center"/>
          </w:tcPr>
          <w:p w14:paraId="2964855D" w14:textId="0C9F252A" w:rsidR="00686A5E" w:rsidRPr="00E971B0" w:rsidRDefault="002B5085"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J</w:t>
            </w:r>
            <w:r w:rsidR="00686A5E" w:rsidRPr="00E971B0">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17E37E" w14:textId="77777777" w:rsidTr="00706896">
        <w:trPr>
          <w:trHeight w:val="284"/>
        </w:trPr>
        <w:tc>
          <w:tcPr>
            <w:tcW w:w="6478" w:type="dxa"/>
            <w:shd w:val="clear" w:color="auto" w:fill="auto"/>
            <w:vAlign w:val="center"/>
          </w:tcPr>
          <w:p w14:paraId="26D6ED0C"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2D9AD2AD" w14:textId="77777777" w:rsidTr="00706896">
        <w:trPr>
          <w:trHeight w:val="284"/>
        </w:trPr>
        <w:tc>
          <w:tcPr>
            <w:tcW w:w="6478" w:type="dxa"/>
            <w:shd w:val="clear" w:color="auto" w:fill="auto"/>
            <w:vAlign w:val="center"/>
          </w:tcPr>
          <w:p w14:paraId="0A7F10AC"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7AF5D4B"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250AB7BD" w14:textId="77777777" w:rsidTr="00706896">
        <w:trPr>
          <w:trHeight w:val="426"/>
        </w:trPr>
        <w:tc>
          <w:tcPr>
            <w:tcW w:w="6478" w:type="dxa"/>
            <w:shd w:val="clear" w:color="auto" w:fill="auto"/>
            <w:vAlign w:val="center"/>
          </w:tcPr>
          <w:p w14:paraId="2790F4D1" w14:textId="77777777" w:rsidR="00686A5E" w:rsidRPr="00E971B0" w:rsidRDefault="00686A5E" w:rsidP="00E971B0">
            <w:pPr>
              <w:pStyle w:val="Akapitzlist"/>
              <w:numPr>
                <w:ilvl w:val="0"/>
                <w:numId w:val="43"/>
              </w:numPr>
              <w:ind w:left="316" w:hanging="316"/>
              <w:jc w:val="both"/>
              <w:rPr>
                <w:rFonts w:asciiTheme="minorHAnsi" w:eastAsiaTheme="minorHAnsi" w:hAnsiTheme="minorHAnsi" w:cstheme="minorHAnsi"/>
                <w:szCs w:val="20"/>
              </w:rPr>
            </w:pPr>
            <w:r w:rsidRPr="00E971B0">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F0CB1B7" w14:textId="77777777" w:rsidR="00686A5E" w:rsidRPr="00E971B0" w:rsidRDefault="00686A5E" w:rsidP="00E971B0">
            <w:pPr>
              <w:spacing w:before="0" w:line="276" w:lineRule="auto"/>
              <w:jc w:val="center"/>
              <w:rPr>
                <w:rFonts w:asciiTheme="minorHAnsi" w:hAnsiTheme="minorHAnsi" w:cstheme="minorHAnsi"/>
                <w:szCs w:val="20"/>
              </w:rPr>
            </w:pPr>
            <w:r w:rsidRPr="00E971B0">
              <w:rPr>
                <w:rFonts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tak / </w:t>
            </w:r>
            <w:r w:rsidRPr="00E971B0">
              <w:rPr>
                <w:rFonts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cstheme="minorHAnsi"/>
                <w:szCs w:val="20"/>
              </w:rPr>
            </w:r>
            <w:r w:rsidR="003E2273">
              <w:rPr>
                <w:rFonts w:cstheme="minorHAnsi"/>
                <w:szCs w:val="20"/>
              </w:rPr>
              <w:fldChar w:fldCharType="separate"/>
            </w:r>
            <w:r w:rsidRPr="00E971B0">
              <w:rPr>
                <w:rFonts w:cstheme="minorHAnsi"/>
                <w:szCs w:val="20"/>
              </w:rPr>
              <w:fldChar w:fldCharType="end"/>
            </w:r>
            <w:r w:rsidRPr="00E971B0">
              <w:rPr>
                <w:rFonts w:asciiTheme="minorHAnsi" w:hAnsiTheme="minorHAnsi" w:cstheme="minorHAnsi"/>
                <w:szCs w:val="20"/>
              </w:rPr>
              <w:t xml:space="preserve"> nie</w:t>
            </w:r>
          </w:p>
        </w:tc>
      </w:tr>
      <w:tr w:rsidR="00686A5E" w:rsidRPr="00E971B0" w14:paraId="17C3A8FE" w14:textId="77777777" w:rsidTr="00706896">
        <w:trPr>
          <w:trHeight w:val="284"/>
        </w:trPr>
        <w:tc>
          <w:tcPr>
            <w:tcW w:w="9062" w:type="dxa"/>
            <w:gridSpan w:val="2"/>
            <w:shd w:val="clear" w:color="auto" w:fill="EEECE1" w:themeFill="background2"/>
            <w:vAlign w:val="center"/>
          </w:tcPr>
          <w:p w14:paraId="273783AF" w14:textId="77777777" w:rsidR="00686A5E" w:rsidRPr="00E971B0" w:rsidRDefault="00686A5E" w:rsidP="00536FFC">
            <w:pPr>
              <w:pStyle w:val="Akapitzlist"/>
              <w:numPr>
                <w:ilvl w:val="0"/>
                <w:numId w:val="65"/>
              </w:numPr>
              <w:rPr>
                <w:rFonts w:asciiTheme="minorHAnsi" w:hAnsiTheme="minorHAnsi" w:cstheme="minorHAnsi"/>
                <w:b/>
                <w:iCs/>
                <w:szCs w:val="20"/>
              </w:rPr>
            </w:pPr>
            <w:r w:rsidRPr="00E971B0">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686A5E" w:rsidRPr="00E971B0" w14:paraId="18D5201E" w14:textId="77777777" w:rsidTr="002B5085">
        <w:tc>
          <w:tcPr>
            <w:tcW w:w="9062" w:type="dxa"/>
            <w:gridSpan w:val="2"/>
            <w:vAlign w:val="center"/>
          </w:tcPr>
          <w:p w14:paraId="5C934544" w14:textId="4D263B0A" w:rsidR="00686A5E" w:rsidRPr="00A81D15" w:rsidRDefault="00686A5E" w:rsidP="00536FFC">
            <w:pPr>
              <w:pStyle w:val="Akapitzlist"/>
              <w:numPr>
                <w:ilvl w:val="0"/>
                <w:numId w:val="135"/>
              </w:numPr>
              <w:ind w:left="316" w:hanging="316"/>
              <w:jc w:val="both"/>
              <w:rPr>
                <w:rFonts w:cstheme="minorHAnsi"/>
                <w:b/>
                <w:iCs/>
                <w:szCs w:val="20"/>
              </w:rPr>
            </w:pPr>
            <w:r w:rsidRPr="00A81D15">
              <w:rPr>
                <w:rFonts w:eastAsiaTheme="minorHAnsi" w:cstheme="minorHAnsi"/>
                <w:b/>
                <w:szCs w:val="20"/>
              </w:rPr>
              <w:t>Wykonawca spełnia określone w WZ warunki udziału w postępowaniu do</w:t>
            </w:r>
            <w:r w:rsidR="00A81D15">
              <w:rPr>
                <w:rFonts w:eastAsiaTheme="minorHAnsi" w:cstheme="minorHAnsi"/>
                <w:b/>
                <w:szCs w:val="20"/>
              </w:rPr>
              <w:t xml:space="preserve">tyczące sytuacji ekonomicznej lub </w:t>
            </w:r>
            <w:r w:rsidRPr="00A81D15">
              <w:rPr>
                <w:rFonts w:eastAsiaTheme="minorHAnsi" w:cstheme="minorHAnsi"/>
                <w:b/>
                <w:szCs w:val="20"/>
              </w:rPr>
              <w:t>finansowej zapewniającej wykonanie Zamówienia i posiada wymagane zgodnie z WZ dokumenty:</w:t>
            </w:r>
          </w:p>
        </w:tc>
      </w:tr>
      <w:tr w:rsidR="00686A5E" w:rsidRPr="00E971B0" w14:paraId="779809AF" w14:textId="77777777" w:rsidTr="002B5085">
        <w:tc>
          <w:tcPr>
            <w:tcW w:w="6478" w:type="dxa"/>
            <w:vAlign w:val="center"/>
          </w:tcPr>
          <w:p w14:paraId="433DCD47" w14:textId="77CC72B6" w:rsidR="00686A5E" w:rsidRPr="00E971B0" w:rsidRDefault="002B5085" w:rsidP="00536FFC">
            <w:pPr>
              <w:pStyle w:val="Akapitzlist"/>
              <w:numPr>
                <w:ilvl w:val="0"/>
                <w:numId w:val="68"/>
              </w:numPr>
              <w:ind w:left="457" w:hanging="425"/>
              <w:jc w:val="both"/>
              <w:rPr>
                <w:rFonts w:asciiTheme="minorHAnsi" w:eastAsiaTheme="minorHAnsi" w:hAnsiTheme="minorHAnsi" w:cstheme="minorHAnsi"/>
                <w:i/>
                <w:szCs w:val="20"/>
              </w:rPr>
            </w:pPr>
            <w:r w:rsidRPr="00E971B0">
              <w:rPr>
                <w:rFonts w:asciiTheme="minorHAnsi" w:eastAsiaTheme="minorHAnsi" w:hAnsiTheme="minorHAnsi" w:cstheme="minorHAnsi"/>
                <w:i/>
                <w:szCs w:val="20"/>
              </w:rPr>
              <w:t xml:space="preserve">opłaconą polisę, a w przypadku jej braku inny dokument potwierdzający, że Wykonawca jest ubezpieczony od odpowiedzialności cywilnej </w:t>
            </w:r>
            <w:r w:rsidR="0047119E" w:rsidRPr="00E971B0">
              <w:rPr>
                <w:rFonts w:asciiTheme="minorHAnsi" w:eastAsiaTheme="minorHAnsi" w:hAnsiTheme="minorHAnsi" w:cstheme="minorHAnsi"/>
                <w:i/>
                <w:szCs w:val="20"/>
              </w:rPr>
              <w:t>w zakresie prowadzonej działalności na sumę gwarancyjną w wysokości co najmniej 30 000,00 złotych (słownie: pięćdziesiąt tysięcy złotych) na jeden i wszystkie wypadki w okresie ubezpieczenia.</w:t>
            </w:r>
          </w:p>
        </w:tc>
        <w:tc>
          <w:tcPr>
            <w:tcW w:w="2584" w:type="dxa"/>
            <w:vAlign w:val="center"/>
          </w:tcPr>
          <w:p w14:paraId="509B79AF" w14:textId="77777777" w:rsidR="00686A5E" w:rsidRPr="00E971B0" w:rsidRDefault="00686A5E" w:rsidP="00E971B0">
            <w:pPr>
              <w:pStyle w:val="Akapitzlist"/>
              <w:ind w:left="640"/>
              <w:rPr>
                <w:rFonts w:asciiTheme="minorHAnsi" w:hAnsiTheme="minorHAnsi" w:cstheme="minorHAnsi"/>
                <w:iCs/>
                <w:szCs w:val="20"/>
              </w:rPr>
            </w:pPr>
            <w:r w:rsidRPr="00E971B0">
              <w:rPr>
                <w:rFonts w:asciiTheme="minorHAnsi" w:hAnsiTheme="minorHAnsi" w:cstheme="minorHAnsi"/>
                <w:szCs w:val="20"/>
              </w:rPr>
              <w:fldChar w:fldCharType="begin">
                <w:ffData>
                  <w:name w:val="Wybór1"/>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tak / </w:t>
            </w:r>
            <w:r w:rsidRPr="00E971B0">
              <w:rPr>
                <w:rFonts w:asciiTheme="minorHAnsi" w:hAnsiTheme="minorHAnsi" w:cstheme="minorHAnsi"/>
                <w:szCs w:val="20"/>
              </w:rPr>
              <w:fldChar w:fldCharType="begin">
                <w:ffData>
                  <w:name w:val="Wybór2"/>
                  <w:enabled/>
                  <w:calcOnExit w:val="0"/>
                  <w:checkBox>
                    <w:sizeAuto/>
                    <w:default w:val="0"/>
                  </w:checkBox>
                </w:ffData>
              </w:fldChar>
            </w:r>
            <w:r w:rsidRPr="00E971B0">
              <w:rPr>
                <w:rFonts w:asciiTheme="minorHAnsi" w:hAnsiTheme="minorHAnsi" w:cstheme="minorHAnsi"/>
                <w:szCs w:val="20"/>
              </w:rPr>
              <w:instrText xml:space="preserve"> FORMCHECKBOX </w:instrText>
            </w:r>
            <w:r w:rsidR="003E2273">
              <w:rPr>
                <w:rFonts w:asciiTheme="minorHAnsi" w:hAnsiTheme="minorHAnsi" w:cstheme="minorHAnsi"/>
                <w:szCs w:val="20"/>
              </w:rPr>
            </w:r>
            <w:r w:rsidR="003E2273">
              <w:rPr>
                <w:rFonts w:asciiTheme="minorHAnsi" w:hAnsiTheme="minorHAnsi" w:cstheme="minorHAnsi"/>
                <w:szCs w:val="20"/>
              </w:rPr>
              <w:fldChar w:fldCharType="separate"/>
            </w:r>
            <w:r w:rsidRPr="00E971B0">
              <w:rPr>
                <w:rFonts w:asciiTheme="minorHAnsi" w:hAnsiTheme="minorHAnsi" w:cstheme="minorHAnsi"/>
                <w:szCs w:val="20"/>
              </w:rPr>
              <w:fldChar w:fldCharType="end"/>
            </w:r>
            <w:r w:rsidRPr="00E971B0">
              <w:rPr>
                <w:rFonts w:asciiTheme="minorHAnsi" w:hAnsiTheme="minorHAnsi" w:cstheme="minorHAnsi"/>
                <w:szCs w:val="20"/>
              </w:rPr>
              <w:t xml:space="preserve"> nie</w:t>
            </w:r>
          </w:p>
        </w:tc>
      </w:tr>
    </w:tbl>
    <w:p w14:paraId="51EF8C05" w14:textId="77777777" w:rsidR="00BF5C6C" w:rsidRPr="00E971B0" w:rsidRDefault="00BF5C6C" w:rsidP="00E971B0">
      <w:pPr>
        <w:spacing w:before="0" w:line="276" w:lineRule="auto"/>
        <w:rPr>
          <w:rFonts w:cstheme="minorHAnsi"/>
          <w:b/>
          <w:szCs w:val="20"/>
        </w:rPr>
      </w:pPr>
    </w:p>
    <w:bookmarkEnd w:id="13"/>
    <w:p w14:paraId="16555EB2" w14:textId="77777777" w:rsidR="00C925F7" w:rsidRPr="00E971B0" w:rsidRDefault="00C925F7" w:rsidP="00E971B0">
      <w:pPr>
        <w:tabs>
          <w:tab w:val="left" w:pos="709"/>
        </w:tabs>
        <w:spacing w:before="0" w:line="276" w:lineRule="auto"/>
        <w:rPr>
          <w:rFonts w:cstheme="minorHAnsi"/>
          <w:b/>
          <w:szCs w:val="20"/>
        </w:rPr>
      </w:pPr>
      <w:r w:rsidRPr="00E971B0">
        <w:rPr>
          <w:rFonts w:cstheme="minorHAnsi"/>
          <w:b/>
          <w:szCs w:val="20"/>
        </w:rPr>
        <w:t>Oświadczenie:</w:t>
      </w:r>
    </w:p>
    <w:p w14:paraId="641E963F" w14:textId="054A49BF" w:rsidR="00C925F7" w:rsidRPr="00E971B0" w:rsidRDefault="00C925F7" w:rsidP="00E971B0">
      <w:pPr>
        <w:spacing w:before="0" w:line="276" w:lineRule="auto"/>
        <w:rPr>
          <w:rFonts w:cstheme="minorHAnsi"/>
          <w:i/>
          <w:szCs w:val="20"/>
        </w:rPr>
      </w:pPr>
      <w:r w:rsidRPr="00E971B0">
        <w:rPr>
          <w:rFonts w:cstheme="minorHAnsi"/>
          <w:i/>
          <w:szCs w:val="20"/>
        </w:rPr>
        <w:t>Niżej podpisany(-a)(-i) oficjalnie oświadcza(-ją), że informacj</w:t>
      </w:r>
      <w:r w:rsidR="002B5085" w:rsidRPr="00E971B0">
        <w:rPr>
          <w:rFonts w:cstheme="minorHAnsi"/>
          <w:i/>
          <w:szCs w:val="20"/>
        </w:rPr>
        <w:t>e podane powyżej w częściach I–II</w:t>
      </w:r>
      <w:r w:rsidRPr="00E971B0">
        <w:rPr>
          <w:rFonts w:cstheme="minorHAnsi"/>
          <w:i/>
          <w:szCs w:val="20"/>
        </w:rPr>
        <w:t xml:space="preserve"> są dokładne i prawidłowe oraz że zostały przedstawione z pełną świadomością konsekwencji poważnego wprowadzenia w błąd.</w:t>
      </w:r>
    </w:p>
    <w:p w14:paraId="1D45E786" w14:textId="77777777" w:rsidR="009F1D50" w:rsidRPr="00E971B0" w:rsidRDefault="009F1D50" w:rsidP="00E971B0">
      <w:pPr>
        <w:pStyle w:val="Akapitzlist"/>
        <w:ind w:left="360"/>
        <w:jc w:val="both"/>
        <w:rPr>
          <w:rFonts w:asciiTheme="minorHAnsi" w:hAnsiTheme="minorHAnsi" w:cstheme="minorHAnsi"/>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E971B0" w14:paraId="2ADC59F7"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E971B0" w:rsidRDefault="008A6DEF" w:rsidP="00E97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E971B0" w:rsidRDefault="008A6DEF" w:rsidP="00E971B0">
            <w:pPr>
              <w:tabs>
                <w:tab w:val="left" w:pos="709"/>
              </w:tabs>
              <w:spacing w:before="0" w:line="276" w:lineRule="auto"/>
              <w:rPr>
                <w:rFonts w:cstheme="minorHAnsi"/>
                <w:szCs w:val="20"/>
              </w:rPr>
            </w:pPr>
          </w:p>
        </w:tc>
      </w:tr>
      <w:tr w:rsidR="008A6DEF" w:rsidRPr="00E971B0" w14:paraId="446C9BD1" w14:textId="77777777" w:rsidTr="001B3059">
        <w:trPr>
          <w:jc w:val="center"/>
        </w:trPr>
        <w:tc>
          <w:tcPr>
            <w:tcW w:w="4059" w:type="dxa"/>
            <w:tcBorders>
              <w:top w:val="nil"/>
              <w:left w:val="nil"/>
              <w:bottom w:val="nil"/>
              <w:right w:val="nil"/>
            </w:tcBorders>
          </w:tcPr>
          <w:p w14:paraId="62742CE0" w14:textId="77777777" w:rsidR="008A6DEF" w:rsidRPr="00E971B0" w:rsidRDefault="008F1EFD" w:rsidP="00E971B0">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1DEA668B" w14:textId="77777777" w:rsidR="008A6DEF" w:rsidRPr="00E971B0" w:rsidRDefault="008F1EFD" w:rsidP="00E971B0">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6E5FC786" w14:textId="77777777" w:rsidR="00415D70" w:rsidRPr="00E971B0" w:rsidRDefault="00415D70" w:rsidP="00E971B0">
      <w:pPr>
        <w:spacing w:before="0" w:line="276" w:lineRule="auto"/>
        <w:rPr>
          <w:rFonts w:cstheme="minorHAnsi"/>
          <w:szCs w:val="20"/>
        </w:rPr>
      </w:pPr>
      <w:bookmarkStart w:id="14" w:name="_Toc510000846"/>
      <w:bookmarkStart w:id="15" w:name="_Toc513559612"/>
      <w:bookmarkStart w:id="16" w:name="_Ref87611286"/>
      <w:bookmarkStart w:id="17" w:name="_Toc382495770"/>
      <w:bookmarkStart w:id="18" w:name="_Toc389210258"/>
    </w:p>
    <w:p w14:paraId="35A585BB" w14:textId="77777777" w:rsidR="00415D70" w:rsidRPr="00E971B0" w:rsidRDefault="00415D70" w:rsidP="00E971B0">
      <w:pPr>
        <w:spacing w:before="0" w:line="276" w:lineRule="auto"/>
        <w:jc w:val="left"/>
        <w:rPr>
          <w:rFonts w:cstheme="minorHAnsi"/>
          <w:b/>
          <w:bCs/>
          <w:szCs w:val="20"/>
          <w:u w:val="single"/>
        </w:rPr>
      </w:pPr>
      <w:r w:rsidRPr="00E971B0">
        <w:rPr>
          <w:rFonts w:cstheme="minorHAnsi"/>
          <w:szCs w:val="20"/>
          <w:u w:val="single"/>
        </w:rPr>
        <w:br w:type="page"/>
      </w:r>
    </w:p>
    <w:p w14:paraId="4AF22147" w14:textId="6B7654F1" w:rsidR="001979A7" w:rsidRPr="00E971B0" w:rsidRDefault="009E7AE2" w:rsidP="00E971B0">
      <w:pPr>
        <w:pStyle w:val="Nagwek4"/>
        <w:spacing w:before="0" w:after="0" w:line="276" w:lineRule="auto"/>
        <w:jc w:val="both"/>
        <w:rPr>
          <w:rFonts w:cstheme="minorHAnsi"/>
          <w:sz w:val="20"/>
          <w:szCs w:val="20"/>
          <w:u w:val="single"/>
        </w:rPr>
      </w:pPr>
      <w:bookmarkStart w:id="19" w:name="_Toc98852377"/>
      <w:r w:rsidRPr="00E971B0">
        <w:rPr>
          <w:rFonts w:cstheme="minorHAnsi"/>
          <w:sz w:val="20"/>
          <w:szCs w:val="20"/>
          <w:u w:val="single"/>
        </w:rPr>
        <w:lastRenderedPageBreak/>
        <w:t xml:space="preserve">ZAŁĄCZNIK NR </w:t>
      </w:r>
      <w:r w:rsidR="00C925F7" w:rsidRPr="00E971B0">
        <w:rPr>
          <w:rFonts w:cstheme="minorHAnsi"/>
          <w:sz w:val="20"/>
          <w:szCs w:val="20"/>
          <w:u w:val="single"/>
        </w:rPr>
        <w:t>3</w:t>
      </w:r>
      <w:r w:rsidRPr="00E971B0">
        <w:rPr>
          <w:rFonts w:cstheme="minorHAnsi"/>
          <w:sz w:val="20"/>
          <w:szCs w:val="20"/>
          <w:u w:val="single"/>
        </w:rPr>
        <w:t xml:space="preserve">. </w:t>
      </w:r>
      <w:bookmarkEnd w:id="14"/>
      <w:bookmarkEnd w:id="15"/>
      <w:bookmarkEnd w:id="16"/>
      <w:r w:rsidR="00706896" w:rsidRPr="00E971B0">
        <w:rPr>
          <w:rFonts w:cstheme="minorHAnsi"/>
          <w:sz w:val="20"/>
          <w:szCs w:val="20"/>
          <w:u w:val="single"/>
        </w:rPr>
        <w:t xml:space="preserve">UPOWAŻNIENIE UDZIELONE PRZEZ WYKONAWCĘ </w:t>
      </w:r>
      <w:r w:rsidR="00706896" w:rsidRPr="00E971B0">
        <w:rPr>
          <w:rFonts w:cstheme="minorHAnsi"/>
          <w:color w:val="FF0000"/>
          <w:sz w:val="20"/>
          <w:szCs w:val="20"/>
          <w:u w:val="single"/>
        </w:rPr>
        <w:t>(SKŁADANE WRAZ Z OFERTĄ – JEŻELI DOTYCZY)</w:t>
      </w:r>
      <w:bookmarkEnd w:id="19"/>
    </w:p>
    <w:p w14:paraId="45F38CC4" w14:textId="77777777" w:rsidR="001979A7" w:rsidRPr="00E971B0" w:rsidRDefault="001979A7" w:rsidP="00E971B0">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E971B0" w14:paraId="356701D6" w14:textId="77777777" w:rsidTr="00BF5C6C">
        <w:trPr>
          <w:trHeight w:val="1247"/>
        </w:trPr>
        <w:tc>
          <w:tcPr>
            <w:tcW w:w="3850" w:type="dxa"/>
            <w:vAlign w:val="bottom"/>
          </w:tcPr>
          <w:p w14:paraId="2B6C0B3A" w14:textId="2854EF85" w:rsidR="001979A7" w:rsidRPr="00E971B0" w:rsidRDefault="00296643" w:rsidP="00E971B0">
            <w:pPr>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bCs/>
                <w:szCs w:val="20"/>
              </w:rPr>
              <w:t>(pieczęć/ nazwa Wykonawcy)</w:t>
            </w:r>
          </w:p>
        </w:tc>
        <w:tc>
          <w:tcPr>
            <w:tcW w:w="5927" w:type="dxa"/>
            <w:tcBorders>
              <w:top w:val="nil"/>
              <w:left w:val="nil"/>
              <w:bottom w:val="nil"/>
              <w:right w:val="nil"/>
            </w:tcBorders>
          </w:tcPr>
          <w:p w14:paraId="6AF7899B" w14:textId="77777777" w:rsidR="001979A7" w:rsidRPr="00E971B0" w:rsidRDefault="001979A7" w:rsidP="00E971B0">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E971B0" w:rsidRDefault="001979A7" w:rsidP="00E971B0">
      <w:pPr>
        <w:spacing w:before="0" w:line="276" w:lineRule="auto"/>
        <w:rPr>
          <w:rFonts w:cstheme="minorHAnsi"/>
          <w:b/>
          <w:szCs w:val="20"/>
        </w:rPr>
      </w:pPr>
    </w:p>
    <w:p w14:paraId="6C087C8E" w14:textId="77777777" w:rsidR="00BF5C6C" w:rsidRPr="00E971B0" w:rsidRDefault="00BF5C6C" w:rsidP="00E971B0">
      <w:pPr>
        <w:spacing w:before="0" w:line="276" w:lineRule="auto"/>
        <w:rPr>
          <w:rFonts w:cstheme="minorHAnsi"/>
          <w:b/>
          <w:szCs w:val="20"/>
        </w:rPr>
      </w:pPr>
    </w:p>
    <w:bookmarkEnd w:id="17"/>
    <w:bookmarkEnd w:id="18"/>
    <w:p w14:paraId="64A6E597" w14:textId="77777777" w:rsidR="00706896" w:rsidRPr="00E971B0" w:rsidRDefault="00706896" w:rsidP="00E971B0">
      <w:pPr>
        <w:spacing w:before="0" w:line="276" w:lineRule="auto"/>
        <w:rPr>
          <w:rFonts w:cstheme="minorHAnsi"/>
          <w:b/>
          <w:szCs w:val="20"/>
        </w:rPr>
      </w:pPr>
      <w:r w:rsidRPr="00E971B0">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E971B0" w:rsidRDefault="00706896" w:rsidP="00E971B0">
      <w:pPr>
        <w:tabs>
          <w:tab w:val="left" w:pos="709"/>
          <w:tab w:val="left" w:pos="9781"/>
        </w:tabs>
        <w:spacing w:before="0" w:line="276" w:lineRule="auto"/>
        <w:ind w:right="-173"/>
        <w:rPr>
          <w:rFonts w:cstheme="minorHAnsi"/>
          <w:b/>
          <w:szCs w:val="20"/>
        </w:rPr>
      </w:pPr>
    </w:p>
    <w:p w14:paraId="1CCB79F9" w14:textId="77777777" w:rsidR="005C58B3" w:rsidRPr="00E971B0" w:rsidRDefault="00E9789D" w:rsidP="00E971B0">
      <w:pPr>
        <w:tabs>
          <w:tab w:val="left" w:pos="709"/>
          <w:tab w:val="left" w:pos="9781"/>
        </w:tabs>
        <w:spacing w:before="0" w:line="276" w:lineRule="auto"/>
        <w:ind w:right="-173"/>
        <w:jc w:val="center"/>
        <w:rPr>
          <w:rFonts w:cstheme="minorHAnsi"/>
          <w:b/>
          <w:bCs/>
          <w:color w:val="2E74B5"/>
          <w:szCs w:val="20"/>
        </w:rPr>
      </w:pPr>
      <w:r w:rsidRPr="00E971B0">
        <w:rPr>
          <w:rFonts w:cstheme="minorHAnsi"/>
          <w:b/>
          <w:szCs w:val="20"/>
        </w:rPr>
        <w:t xml:space="preserve"> </w:t>
      </w:r>
      <w:r w:rsidR="001D7EBD" w:rsidRPr="00E971B0">
        <w:rPr>
          <w:rFonts w:cstheme="minorHAnsi"/>
          <w:b/>
          <w:bCs/>
          <w:color w:val="2E74B5"/>
          <w:szCs w:val="20"/>
        </w:rPr>
        <w:t xml:space="preserve">Obsługa redakcyjna, skład graficzny, druk i transport wydania magazynu firmowego „Echo” w 2022 r. </w:t>
      </w:r>
    </w:p>
    <w:p w14:paraId="57B415A2" w14:textId="13897EA0" w:rsidR="00706896" w:rsidRPr="00E971B0" w:rsidRDefault="001D7EBD" w:rsidP="00E971B0">
      <w:pPr>
        <w:tabs>
          <w:tab w:val="left" w:pos="709"/>
          <w:tab w:val="left" w:pos="9781"/>
        </w:tabs>
        <w:spacing w:before="0" w:line="276" w:lineRule="auto"/>
        <w:ind w:right="-173"/>
        <w:jc w:val="center"/>
        <w:rPr>
          <w:rFonts w:cstheme="minorHAnsi"/>
          <w:b/>
          <w:szCs w:val="20"/>
        </w:rPr>
      </w:pPr>
      <w:r w:rsidRPr="00E971B0">
        <w:rPr>
          <w:rFonts w:cstheme="minorHAnsi"/>
          <w:b/>
          <w:bCs/>
          <w:color w:val="2E74B5"/>
          <w:szCs w:val="20"/>
        </w:rPr>
        <w:t>dla Spółki Enea Elektrownia Połaniec S.A.</w:t>
      </w:r>
    </w:p>
    <w:p w14:paraId="32AEC224" w14:textId="77777777" w:rsidR="00706896" w:rsidRPr="00E971B0" w:rsidRDefault="00706896" w:rsidP="00E971B0">
      <w:pPr>
        <w:tabs>
          <w:tab w:val="left" w:pos="709"/>
          <w:tab w:val="left" w:pos="9781"/>
        </w:tabs>
        <w:spacing w:before="0" w:line="276" w:lineRule="auto"/>
        <w:ind w:right="-173"/>
        <w:rPr>
          <w:rFonts w:cstheme="minorHAnsi"/>
          <w:b/>
          <w:bCs/>
          <w:color w:val="0070C0"/>
          <w:szCs w:val="20"/>
        </w:rPr>
      </w:pPr>
    </w:p>
    <w:p w14:paraId="755AB432" w14:textId="77777777" w:rsidR="00706896" w:rsidRPr="00E971B0" w:rsidRDefault="00706896" w:rsidP="00E971B0">
      <w:pPr>
        <w:tabs>
          <w:tab w:val="left" w:pos="709"/>
          <w:tab w:val="left" w:pos="9781"/>
        </w:tabs>
        <w:spacing w:before="0" w:line="276" w:lineRule="auto"/>
        <w:ind w:right="-173"/>
        <w:rPr>
          <w:rFonts w:cstheme="minorHAnsi"/>
          <w:szCs w:val="20"/>
        </w:rPr>
      </w:pPr>
      <w:r w:rsidRPr="00E971B0">
        <w:rPr>
          <w:rFonts w:cstheme="minorHAnsi"/>
          <w:szCs w:val="20"/>
        </w:rPr>
        <w:t>W imieniu ………………………………………………………………….………………………….……………………….. upoważniam Pana/Panią ……………………………….......................………………………….. urodzonego/ą dnia ……………………………… w ……………………………………………., PESEL: ………………………………………….. do:</w:t>
      </w:r>
    </w:p>
    <w:p w14:paraId="33BFC931"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podpisania oferty, </w:t>
      </w:r>
    </w:p>
    <w:p w14:paraId="5F962D59"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składania i przyjmowania innych oświadczeń woli w imieniu Wykonawcy w przedmiotowym postępowaniu,</w:t>
      </w:r>
    </w:p>
    <w:p w14:paraId="575D3D32" w14:textId="55AF7CDD" w:rsidR="00706896" w:rsidRPr="00E971B0" w:rsidRDefault="00706896" w:rsidP="00E971B0">
      <w:pPr>
        <w:pStyle w:val="Akapitzlist"/>
        <w:numPr>
          <w:ilvl w:val="0"/>
          <w:numId w:val="40"/>
        </w:numPr>
        <w:jc w:val="both"/>
        <w:rPr>
          <w:rFonts w:asciiTheme="minorHAnsi" w:hAnsiTheme="minorHAnsi" w:cstheme="minorHAnsi"/>
          <w:szCs w:val="20"/>
        </w:rPr>
      </w:pPr>
      <w:r w:rsidRPr="00E971B0">
        <w:rPr>
          <w:rFonts w:asciiTheme="minorHAnsi" w:hAnsiTheme="minorHAnsi" w:cstheme="minorHAnsi"/>
          <w:szCs w:val="20"/>
        </w:rPr>
        <w:t xml:space="preserve">zawarcia umowy w przedmiotowym postępowaniu. </w:t>
      </w:r>
    </w:p>
    <w:p w14:paraId="6DE1BB6A" w14:textId="221B819C" w:rsidR="00BF5C6C" w:rsidRPr="00E971B0" w:rsidRDefault="00BF5C6C" w:rsidP="00E971B0">
      <w:pPr>
        <w:widowControl w:val="0"/>
        <w:spacing w:before="0" w:line="276" w:lineRule="auto"/>
        <w:ind w:right="584"/>
        <w:rPr>
          <w:rFonts w:cstheme="minorHAnsi"/>
          <w:szCs w:val="20"/>
        </w:rPr>
      </w:pPr>
    </w:p>
    <w:p w14:paraId="1447F0A0" w14:textId="008D0CE8" w:rsidR="00706896" w:rsidRPr="00E971B0" w:rsidRDefault="00706896" w:rsidP="00E971B0">
      <w:pPr>
        <w:widowControl w:val="0"/>
        <w:spacing w:before="0" w:line="276" w:lineRule="auto"/>
        <w:ind w:right="584"/>
        <w:rPr>
          <w:rFonts w:cstheme="minorHAnsi"/>
          <w:szCs w:val="20"/>
        </w:rPr>
      </w:pPr>
    </w:p>
    <w:p w14:paraId="3E34D661" w14:textId="77777777" w:rsidR="00706896" w:rsidRPr="00E971B0" w:rsidRDefault="00706896" w:rsidP="00E971B0">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971B0"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E971B0" w:rsidRDefault="00BF5C6C"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E971B0" w:rsidRDefault="00BF5C6C" w:rsidP="00E971B0">
            <w:pPr>
              <w:spacing w:before="0" w:line="276" w:lineRule="auto"/>
              <w:jc w:val="center"/>
              <w:rPr>
                <w:rFonts w:cstheme="minorHAnsi"/>
                <w:szCs w:val="20"/>
              </w:rPr>
            </w:pPr>
          </w:p>
        </w:tc>
      </w:tr>
      <w:tr w:rsidR="00BF5C6C" w:rsidRPr="00E971B0" w14:paraId="03F5773A" w14:textId="77777777" w:rsidTr="00710677">
        <w:trPr>
          <w:jc w:val="center"/>
        </w:trPr>
        <w:tc>
          <w:tcPr>
            <w:tcW w:w="4059" w:type="dxa"/>
            <w:tcBorders>
              <w:top w:val="nil"/>
              <w:left w:val="nil"/>
              <w:bottom w:val="nil"/>
              <w:right w:val="nil"/>
            </w:tcBorders>
          </w:tcPr>
          <w:p w14:paraId="5EDB99C4" w14:textId="0862CA6A" w:rsidR="00BF5C6C" w:rsidRPr="00E971B0" w:rsidRDefault="00BF5C6C" w:rsidP="00E971B0">
            <w:pPr>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29A6ED97" w14:textId="77777777" w:rsidR="00BF5C6C" w:rsidRPr="00E971B0" w:rsidRDefault="00BF5C6C" w:rsidP="00E971B0">
            <w:pPr>
              <w:spacing w:before="0" w:line="276" w:lineRule="auto"/>
              <w:jc w:val="center"/>
              <w:rPr>
                <w:rFonts w:cstheme="minorHAnsi"/>
                <w:b/>
                <w:szCs w:val="20"/>
              </w:rPr>
            </w:pPr>
            <w:r w:rsidRPr="00E971B0">
              <w:rPr>
                <w:rFonts w:cstheme="minorHAnsi"/>
                <w:b/>
                <w:szCs w:val="20"/>
              </w:rPr>
              <w:t>Pieczęć imienna i podpis przedstawiciela(i) Wykonawcy</w:t>
            </w:r>
          </w:p>
        </w:tc>
      </w:tr>
    </w:tbl>
    <w:p w14:paraId="79FE50FA" w14:textId="77777777" w:rsidR="00132250" w:rsidRPr="00E971B0" w:rsidRDefault="00132250" w:rsidP="00E971B0">
      <w:pPr>
        <w:tabs>
          <w:tab w:val="left" w:pos="709"/>
        </w:tabs>
        <w:spacing w:before="0" w:line="276" w:lineRule="auto"/>
        <w:rPr>
          <w:rFonts w:cstheme="minorHAnsi"/>
          <w:b/>
          <w:bCs/>
          <w:szCs w:val="20"/>
        </w:rPr>
      </w:pPr>
      <w:r w:rsidRPr="00E971B0">
        <w:rPr>
          <w:rFonts w:cstheme="minorHAnsi"/>
          <w:b/>
          <w:bCs/>
          <w:szCs w:val="20"/>
        </w:rPr>
        <w:br w:type="page"/>
      </w:r>
    </w:p>
    <w:p w14:paraId="2C7589F2" w14:textId="53D8B1AB" w:rsidR="0068394D" w:rsidRPr="00E971B0" w:rsidRDefault="00610019" w:rsidP="00E971B0">
      <w:pPr>
        <w:pStyle w:val="Nagwek4"/>
        <w:spacing w:before="0" w:after="0" w:line="276" w:lineRule="auto"/>
        <w:jc w:val="both"/>
        <w:rPr>
          <w:rFonts w:cstheme="minorHAnsi"/>
          <w:b w:val="0"/>
          <w:sz w:val="20"/>
          <w:szCs w:val="20"/>
          <w:u w:val="single"/>
        </w:rPr>
      </w:pPr>
      <w:bookmarkStart w:id="20" w:name="_Ref87611323"/>
      <w:bookmarkStart w:id="21" w:name="_Toc98852378"/>
      <w:bookmarkStart w:id="22" w:name="_Toc382495771"/>
      <w:bookmarkStart w:id="23" w:name="_Toc389210259"/>
      <w:r w:rsidRPr="00E971B0">
        <w:rPr>
          <w:rFonts w:cstheme="minorHAnsi"/>
          <w:sz w:val="20"/>
          <w:szCs w:val="20"/>
          <w:u w:val="single"/>
        </w:rPr>
        <w:lastRenderedPageBreak/>
        <w:t xml:space="preserve">ZAŁĄCZNIK NR </w:t>
      </w:r>
      <w:r w:rsidR="00C925F7" w:rsidRPr="00E971B0">
        <w:rPr>
          <w:rFonts w:cstheme="minorHAnsi"/>
          <w:sz w:val="20"/>
          <w:szCs w:val="20"/>
          <w:u w:val="single"/>
        </w:rPr>
        <w:t>4</w:t>
      </w:r>
      <w:r w:rsidR="009E7AE2" w:rsidRPr="00E971B0">
        <w:rPr>
          <w:rFonts w:cstheme="minorHAnsi"/>
          <w:sz w:val="20"/>
          <w:szCs w:val="20"/>
          <w:u w:val="single"/>
        </w:rPr>
        <w:t>. OŚWIADCZENIE WYKONAWCY O ZACHOWANIU POUFNOŚCI</w:t>
      </w:r>
      <w:bookmarkEnd w:id="20"/>
      <w:r w:rsidR="002B5085" w:rsidRPr="00E971B0">
        <w:rPr>
          <w:rFonts w:cstheme="minorHAnsi"/>
          <w:sz w:val="20"/>
          <w:szCs w:val="20"/>
          <w:u w:val="single"/>
        </w:rPr>
        <w:t xml:space="preserve"> </w:t>
      </w:r>
      <w:r w:rsidR="002B5085" w:rsidRPr="00E971B0">
        <w:rPr>
          <w:rFonts w:cstheme="minorHAnsi"/>
          <w:color w:val="FF0000"/>
          <w:sz w:val="20"/>
          <w:szCs w:val="20"/>
          <w:u w:val="single"/>
        </w:rPr>
        <w:t>(SKŁADANE WRAZ Z OFERTĄ)</w:t>
      </w:r>
      <w:bookmarkEnd w:id="21"/>
    </w:p>
    <w:bookmarkEnd w:id="22"/>
    <w:bookmarkEnd w:id="23"/>
    <w:p w14:paraId="3439DDF5" w14:textId="77777777" w:rsidR="00902182" w:rsidRPr="00E971B0" w:rsidRDefault="00902182" w:rsidP="00E971B0">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E971B0"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E971B0" w:rsidRDefault="00902182" w:rsidP="00E971B0">
            <w:pPr>
              <w:tabs>
                <w:tab w:val="left" w:pos="709"/>
              </w:tabs>
              <w:spacing w:before="0" w:line="276" w:lineRule="auto"/>
              <w:rPr>
                <w:rFonts w:cstheme="minorHAnsi"/>
                <w:b/>
                <w:bCs/>
                <w:szCs w:val="20"/>
              </w:rPr>
            </w:pPr>
          </w:p>
        </w:tc>
      </w:tr>
      <w:tr w:rsidR="00902182" w:rsidRPr="00E971B0"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E971B0" w:rsidRDefault="00296643" w:rsidP="00E971B0">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E971B0" w:rsidRDefault="00902182" w:rsidP="00E971B0">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E971B0" w:rsidRDefault="00902182" w:rsidP="00E971B0">
      <w:pPr>
        <w:tabs>
          <w:tab w:val="left" w:pos="709"/>
        </w:tabs>
        <w:spacing w:before="0" w:line="276" w:lineRule="auto"/>
        <w:rPr>
          <w:rFonts w:cstheme="minorHAnsi"/>
          <w:szCs w:val="20"/>
        </w:rPr>
      </w:pPr>
    </w:p>
    <w:p w14:paraId="3AA4C4BE" w14:textId="77777777" w:rsidR="00902182" w:rsidRPr="00E971B0" w:rsidRDefault="00902182" w:rsidP="00E971B0">
      <w:pPr>
        <w:tabs>
          <w:tab w:val="left" w:pos="709"/>
        </w:tabs>
        <w:spacing w:before="0" w:line="276" w:lineRule="auto"/>
        <w:rPr>
          <w:rFonts w:cstheme="minorHAnsi"/>
          <w:szCs w:val="20"/>
        </w:rPr>
      </w:pPr>
    </w:p>
    <w:p w14:paraId="5E1C867C" w14:textId="5EE50886" w:rsidR="00435628" w:rsidRPr="00E971B0" w:rsidRDefault="00902182" w:rsidP="00E971B0">
      <w:pPr>
        <w:tabs>
          <w:tab w:val="left" w:pos="709"/>
        </w:tabs>
        <w:spacing w:before="0" w:line="276" w:lineRule="auto"/>
        <w:jc w:val="center"/>
        <w:rPr>
          <w:rFonts w:cstheme="minorHAnsi"/>
          <w:b/>
          <w:szCs w:val="20"/>
        </w:rPr>
      </w:pPr>
      <w:r w:rsidRPr="00E971B0">
        <w:rPr>
          <w:rFonts w:cstheme="minorHAnsi"/>
          <w:b/>
          <w:szCs w:val="20"/>
        </w:rPr>
        <w:t>Oświadczenie Wykonawcy</w:t>
      </w:r>
      <w:r w:rsidR="008B5078" w:rsidRPr="00E971B0">
        <w:rPr>
          <w:rFonts w:cstheme="minorHAnsi"/>
          <w:b/>
          <w:szCs w:val="20"/>
        </w:rPr>
        <w:t xml:space="preserve"> o </w:t>
      </w:r>
      <w:r w:rsidRPr="00E971B0">
        <w:rPr>
          <w:rFonts w:cstheme="minorHAnsi"/>
          <w:b/>
          <w:szCs w:val="20"/>
        </w:rPr>
        <w:t>zachowaniu poufności</w:t>
      </w:r>
    </w:p>
    <w:p w14:paraId="1384ECED" w14:textId="2F8CC532" w:rsidR="00706896" w:rsidRPr="00E971B0" w:rsidRDefault="00706896" w:rsidP="00E971B0">
      <w:pPr>
        <w:tabs>
          <w:tab w:val="left" w:pos="709"/>
        </w:tabs>
        <w:spacing w:before="0" w:line="276" w:lineRule="auto"/>
        <w:jc w:val="center"/>
        <w:rPr>
          <w:rFonts w:cstheme="minorHAnsi"/>
          <w:b/>
          <w:szCs w:val="20"/>
        </w:rPr>
      </w:pPr>
    </w:p>
    <w:p w14:paraId="57FF4EFF" w14:textId="77777777" w:rsidR="005C58B3" w:rsidRPr="00E971B0" w:rsidRDefault="001D7EBD" w:rsidP="00E971B0">
      <w:pPr>
        <w:tabs>
          <w:tab w:val="left" w:pos="709"/>
        </w:tabs>
        <w:spacing w:before="0" w:line="276" w:lineRule="auto"/>
        <w:jc w:val="center"/>
        <w:rPr>
          <w:rFonts w:cstheme="minorHAnsi"/>
          <w:b/>
          <w:bCs/>
          <w:color w:val="2E74B5"/>
          <w:szCs w:val="20"/>
        </w:rPr>
      </w:pPr>
      <w:r w:rsidRPr="00E971B0">
        <w:rPr>
          <w:rFonts w:cstheme="minorHAnsi"/>
          <w:b/>
          <w:bCs/>
          <w:color w:val="2E74B5"/>
          <w:szCs w:val="20"/>
        </w:rPr>
        <w:t>Obsługa redakcyjna, skład graficzny, druk i transport wydania magazynu firmowego „Echo” w 2022 r.</w:t>
      </w:r>
    </w:p>
    <w:p w14:paraId="07603E9B" w14:textId="5A8FC181" w:rsidR="00902182" w:rsidRPr="00E971B0" w:rsidRDefault="001D7EBD" w:rsidP="00E971B0">
      <w:pPr>
        <w:tabs>
          <w:tab w:val="left" w:pos="709"/>
        </w:tabs>
        <w:spacing w:before="0" w:line="276" w:lineRule="auto"/>
        <w:jc w:val="center"/>
        <w:rPr>
          <w:rFonts w:cstheme="minorHAnsi"/>
          <w:b/>
          <w:bCs/>
          <w:color w:val="2E74B5"/>
          <w:szCs w:val="20"/>
        </w:rPr>
      </w:pPr>
      <w:r w:rsidRPr="00E971B0">
        <w:rPr>
          <w:rFonts w:cstheme="minorHAnsi"/>
          <w:b/>
          <w:bCs/>
          <w:color w:val="2E74B5"/>
          <w:szCs w:val="20"/>
        </w:rPr>
        <w:t xml:space="preserve"> dla Spółki Enea Elektrownia Połaniec S.A.</w:t>
      </w:r>
    </w:p>
    <w:p w14:paraId="1362D51F" w14:textId="77777777" w:rsidR="0047022F" w:rsidRPr="00E971B0" w:rsidRDefault="0047022F" w:rsidP="00E971B0">
      <w:pPr>
        <w:tabs>
          <w:tab w:val="left" w:pos="709"/>
        </w:tabs>
        <w:spacing w:before="0" w:line="276" w:lineRule="auto"/>
        <w:rPr>
          <w:rFonts w:cstheme="minorHAnsi"/>
          <w:b/>
          <w:bCs/>
          <w:szCs w:val="20"/>
          <w:u w:val="single"/>
        </w:rPr>
      </w:pPr>
    </w:p>
    <w:p w14:paraId="50DD1F47" w14:textId="70E07A4D" w:rsidR="00E70DD9" w:rsidRPr="00E971B0" w:rsidRDefault="00902182" w:rsidP="00E971B0">
      <w:pPr>
        <w:pStyle w:val="Tekstpodstawowy"/>
        <w:tabs>
          <w:tab w:val="left" w:pos="709"/>
        </w:tabs>
        <w:spacing w:after="0" w:line="276" w:lineRule="auto"/>
        <w:jc w:val="both"/>
        <w:rPr>
          <w:rFonts w:cstheme="minorHAnsi"/>
          <w:szCs w:val="20"/>
        </w:rPr>
      </w:pPr>
      <w:r w:rsidRPr="00E971B0">
        <w:rPr>
          <w:rFonts w:cstheme="minorHAnsi"/>
          <w:szCs w:val="20"/>
        </w:rPr>
        <w:t>Niniejszym oświadczam</w:t>
      </w:r>
      <w:r w:rsidR="00A57D9E" w:rsidRPr="00E971B0">
        <w:rPr>
          <w:rFonts w:cstheme="minorHAnsi"/>
          <w:szCs w:val="20"/>
        </w:rPr>
        <w:t>(-</w:t>
      </w:r>
      <w:r w:rsidRPr="00E971B0">
        <w:rPr>
          <w:rFonts w:cstheme="minorHAnsi"/>
          <w:szCs w:val="20"/>
        </w:rPr>
        <w:t>y</w:t>
      </w:r>
      <w:r w:rsidR="00A57D9E" w:rsidRPr="00E971B0">
        <w:rPr>
          <w:rFonts w:cstheme="minorHAnsi"/>
          <w:szCs w:val="20"/>
        </w:rPr>
        <w:t>)</w:t>
      </w:r>
      <w:r w:rsidRPr="00E971B0">
        <w:rPr>
          <w:rFonts w:cstheme="minorHAnsi"/>
          <w:szCs w:val="20"/>
        </w:rPr>
        <w:t xml:space="preserve"> że, zobowiązuj</w:t>
      </w:r>
      <w:r w:rsidR="00A57D9E" w:rsidRPr="00E971B0">
        <w:rPr>
          <w:rFonts w:cstheme="minorHAnsi"/>
          <w:szCs w:val="20"/>
        </w:rPr>
        <w:t>ę (-emy)</w:t>
      </w:r>
      <w:r w:rsidRPr="00E971B0">
        <w:rPr>
          <w:rFonts w:cstheme="minorHAnsi"/>
          <w:szCs w:val="20"/>
        </w:rPr>
        <w:t xml:space="preserve"> się wszelkie informacje handlowe, przekazane lub udostępnione przez</w:t>
      </w:r>
      <w:r w:rsidR="009F1D50" w:rsidRPr="00E971B0">
        <w:rPr>
          <w:rFonts w:cstheme="minorHAnsi"/>
          <w:szCs w:val="20"/>
        </w:rPr>
        <w:t xml:space="preserve"> Zamawiającego</w:t>
      </w:r>
      <w:r w:rsidR="008D6DE2" w:rsidRPr="00E971B0">
        <w:rPr>
          <w:rFonts w:cstheme="minorHAnsi"/>
          <w:szCs w:val="20"/>
        </w:rPr>
        <w:t xml:space="preserve"> </w:t>
      </w:r>
      <w:r w:rsidRPr="00E971B0">
        <w:rPr>
          <w:rFonts w:cstheme="minorHAnsi"/>
          <w:szCs w:val="20"/>
        </w:rPr>
        <w:t>w ramach prowadzonego postępowania</w:t>
      </w:r>
      <w:r w:rsidR="008B5078" w:rsidRPr="00E971B0">
        <w:rPr>
          <w:rFonts w:cstheme="minorHAnsi"/>
          <w:szCs w:val="20"/>
        </w:rPr>
        <w:t xml:space="preserve"> o </w:t>
      </w:r>
      <w:r w:rsidR="00E70DD9" w:rsidRPr="00E971B0">
        <w:rPr>
          <w:rFonts w:cstheme="minorHAnsi"/>
          <w:szCs w:val="20"/>
        </w:rPr>
        <w:t>udzielenie zamówienia</w:t>
      </w:r>
      <w:r w:rsidRPr="00E971B0">
        <w:rPr>
          <w:rFonts w:cstheme="minorHAnsi"/>
          <w:szCs w:val="20"/>
        </w:rPr>
        <w:t xml:space="preserve">, wykorzystywać jedynie do celów </w:t>
      </w:r>
      <w:r w:rsidR="00E70DD9" w:rsidRPr="00E971B0">
        <w:rPr>
          <w:rFonts w:cstheme="minorHAnsi"/>
          <w:szCs w:val="20"/>
        </w:rPr>
        <w:t xml:space="preserve">uczestniczenia w niniejszym </w:t>
      </w:r>
      <w:r w:rsidRPr="00E971B0">
        <w:rPr>
          <w:rFonts w:cstheme="minorHAnsi"/>
          <w:szCs w:val="20"/>
        </w:rPr>
        <w:t>postępowani</w:t>
      </w:r>
      <w:r w:rsidR="00E70DD9" w:rsidRPr="00E971B0">
        <w:rPr>
          <w:rFonts w:cstheme="minorHAnsi"/>
          <w:szCs w:val="20"/>
        </w:rPr>
        <w:t>u</w:t>
      </w:r>
      <w:r w:rsidRPr="00E971B0">
        <w:rPr>
          <w:rFonts w:cstheme="minorHAnsi"/>
          <w:szCs w:val="20"/>
        </w:rPr>
        <w:t xml:space="preserve">, nie udostępniać osobom trzecim, nie publikować w jakiejkolwiek formie w całości </w:t>
      </w:r>
      <w:r w:rsidR="00E70DD9" w:rsidRPr="00E971B0">
        <w:rPr>
          <w:rFonts w:cstheme="minorHAnsi"/>
          <w:szCs w:val="20"/>
        </w:rPr>
        <w:t xml:space="preserve">ani w </w:t>
      </w:r>
      <w:r w:rsidRPr="00E971B0">
        <w:rPr>
          <w:rFonts w:cstheme="minorHAnsi"/>
          <w:szCs w:val="20"/>
        </w:rPr>
        <w:t xml:space="preserve">części, </w:t>
      </w:r>
      <w:r w:rsidR="00CF62AA" w:rsidRPr="00E971B0">
        <w:rPr>
          <w:rFonts w:cstheme="minorHAnsi"/>
          <w:szCs w:val="20"/>
        </w:rPr>
        <w:t xml:space="preserve">lecz je </w:t>
      </w:r>
      <w:r w:rsidRPr="00E971B0">
        <w:rPr>
          <w:rFonts w:cstheme="minorHAnsi"/>
          <w:szCs w:val="20"/>
        </w:rPr>
        <w:t>zabezpieczać</w:t>
      </w:r>
      <w:r w:rsidR="00CF62AA" w:rsidRPr="00E971B0">
        <w:rPr>
          <w:rFonts w:cstheme="minorHAnsi"/>
          <w:szCs w:val="20"/>
        </w:rPr>
        <w:t xml:space="preserve"> i</w:t>
      </w:r>
      <w:r w:rsidRPr="00E971B0">
        <w:rPr>
          <w:rFonts w:cstheme="minorHAnsi"/>
          <w:szCs w:val="20"/>
        </w:rPr>
        <w:t xml:space="preserve"> chronić </w:t>
      </w:r>
      <w:r w:rsidR="00CF62AA" w:rsidRPr="00E971B0">
        <w:rPr>
          <w:rFonts w:cstheme="minorHAnsi"/>
          <w:szCs w:val="20"/>
        </w:rPr>
        <w:t xml:space="preserve">przed ujawnieniem. Ponadto zobowiązujemy się je </w:t>
      </w:r>
      <w:r w:rsidRPr="00E971B0">
        <w:rPr>
          <w:rFonts w:cstheme="minorHAnsi"/>
          <w:szCs w:val="20"/>
        </w:rPr>
        <w:t>zniszczyć, wraz</w:t>
      </w:r>
      <w:r w:rsidR="008B5078" w:rsidRPr="00E971B0">
        <w:rPr>
          <w:rFonts w:cstheme="minorHAnsi"/>
          <w:szCs w:val="20"/>
        </w:rPr>
        <w:t xml:space="preserve"> z </w:t>
      </w:r>
      <w:r w:rsidRPr="00E971B0">
        <w:rPr>
          <w:rFonts w:cstheme="minorHAnsi"/>
          <w:szCs w:val="20"/>
        </w:rPr>
        <w:t>koniecznością trwałego usunięcia</w:t>
      </w:r>
      <w:r w:rsidR="008B5078" w:rsidRPr="00E971B0">
        <w:rPr>
          <w:rFonts w:cstheme="minorHAnsi"/>
          <w:szCs w:val="20"/>
        </w:rPr>
        <w:t xml:space="preserve"> z </w:t>
      </w:r>
      <w:r w:rsidRPr="00E971B0">
        <w:rPr>
          <w:rFonts w:cstheme="minorHAnsi"/>
          <w:szCs w:val="20"/>
        </w:rPr>
        <w:t xml:space="preserve">systemów informatycznych, natychmiast po </w:t>
      </w:r>
      <w:r w:rsidR="00CF62AA" w:rsidRPr="00E971B0">
        <w:rPr>
          <w:rFonts w:cstheme="minorHAnsi"/>
          <w:szCs w:val="20"/>
        </w:rPr>
        <w:t xml:space="preserve">zakończeniu </w:t>
      </w:r>
      <w:r w:rsidRPr="00E971B0">
        <w:rPr>
          <w:rFonts w:cstheme="minorHAnsi"/>
          <w:szCs w:val="20"/>
        </w:rPr>
        <w:t>niniejszego postępowania</w:t>
      </w:r>
      <w:r w:rsidR="00CF62AA" w:rsidRPr="00E971B0">
        <w:rPr>
          <w:rFonts w:cstheme="minorHAnsi"/>
          <w:szCs w:val="20"/>
        </w:rPr>
        <w:t>, chyba, że nasza oferta zostanie wybrana</w:t>
      </w:r>
      <w:r w:rsidR="00E70DD9" w:rsidRPr="00E971B0">
        <w:rPr>
          <w:rFonts w:cstheme="minorHAnsi"/>
          <w:szCs w:val="20"/>
        </w:rPr>
        <w:t xml:space="preserve"> i Zamawiający </w:t>
      </w:r>
      <w:r w:rsidR="00C874BF" w:rsidRPr="00E971B0">
        <w:rPr>
          <w:rFonts w:cstheme="minorHAnsi"/>
          <w:szCs w:val="20"/>
        </w:rPr>
        <w:t xml:space="preserve">pisemnie </w:t>
      </w:r>
      <w:r w:rsidR="00E70DD9" w:rsidRPr="00E971B0">
        <w:rPr>
          <w:rFonts w:cstheme="minorHAnsi"/>
          <w:szCs w:val="20"/>
        </w:rPr>
        <w:t>zwolni nas</w:t>
      </w:r>
      <w:r w:rsidR="008B5078" w:rsidRPr="00E971B0">
        <w:rPr>
          <w:rFonts w:cstheme="minorHAnsi"/>
          <w:szCs w:val="20"/>
        </w:rPr>
        <w:t xml:space="preserve"> z </w:t>
      </w:r>
      <w:r w:rsidR="00E70DD9" w:rsidRPr="00E971B0">
        <w:rPr>
          <w:rFonts w:cstheme="minorHAnsi"/>
          <w:szCs w:val="20"/>
        </w:rPr>
        <w:t>tego obowiązku</w:t>
      </w:r>
      <w:r w:rsidR="009C5473" w:rsidRPr="00E971B0">
        <w:rPr>
          <w:rFonts w:cstheme="minorHAnsi"/>
          <w:szCs w:val="20"/>
        </w:rPr>
        <w:t>.</w:t>
      </w:r>
    </w:p>
    <w:p w14:paraId="4E05CD12" w14:textId="77777777" w:rsidR="00E70DD9" w:rsidRPr="00E971B0" w:rsidRDefault="00E70DD9" w:rsidP="00E971B0">
      <w:pPr>
        <w:pStyle w:val="Tekstpodstawowy"/>
        <w:tabs>
          <w:tab w:val="left" w:pos="709"/>
        </w:tabs>
        <w:spacing w:after="0" w:line="276" w:lineRule="auto"/>
        <w:jc w:val="both"/>
        <w:rPr>
          <w:rFonts w:cstheme="minorHAnsi"/>
          <w:szCs w:val="20"/>
        </w:rPr>
      </w:pPr>
    </w:p>
    <w:p w14:paraId="4F99030E" w14:textId="77777777" w:rsidR="00435628" w:rsidRPr="00E971B0" w:rsidRDefault="00E70DD9" w:rsidP="00E971B0">
      <w:pPr>
        <w:pStyle w:val="Tekstpodstawowy"/>
        <w:tabs>
          <w:tab w:val="left" w:pos="709"/>
        </w:tabs>
        <w:spacing w:after="0" w:line="276" w:lineRule="auto"/>
        <w:jc w:val="both"/>
        <w:rPr>
          <w:rFonts w:cstheme="minorHAnsi"/>
          <w:szCs w:val="20"/>
        </w:rPr>
      </w:pPr>
      <w:r w:rsidRPr="00E971B0">
        <w:rPr>
          <w:rFonts w:cstheme="minorHAnsi"/>
          <w:szCs w:val="20"/>
        </w:rPr>
        <w:t>Obowiązki te mają charakter bezterminowy.</w:t>
      </w:r>
    </w:p>
    <w:p w14:paraId="3C170FEB" w14:textId="77777777" w:rsidR="00902182" w:rsidRPr="00E971B0" w:rsidRDefault="00902182" w:rsidP="00E971B0">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E971B0"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E971B0" w:rsidRDefault="00BF5C6C" w:rsidP="00E971B0">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E971B0" w:rsidRDefault="00BF5C6C" w:rsidP="00E971B0">
            <w:pPr>
              <w:tabs>
                <w:tab w:val="left" w:pos="709"/>
              </w:tabs>
              <w:spacing w:before="0" w:line="276" w:lineRule="auto"/>
              <w:rPr>
                <w:rFonts w:cstheme="minorHAnsi"/>
                <w:szCs w:val="20"/>
              </w:rPr>
            </w:pPr>
          </w:p>
        </w:tc>
      </w:tr>
      <w:tr w:rsidR="00BF5C6C" w:rsidRPr="00E971B0" w14:paraId="3CC09CE6" w14:textId="77777777" w:rsidTr="00902182">
        <w:trPr>
          <w:jc w:val="center"/>
        </w:trPr>
        <w:tc>
          <w:tcPr>
            <w:tcW w:w="4059" w:type="dxa"/>
            <w:tcBorders>
              <w:top w:val="nil"/>
              <w:left w:val="nil"/>
              <w:bottom w:val="nil"/>
              <w:right w:val="nil"/>
            </w:tcBorders>
          </w:tcPr>
          <w:p w14:paraId="728511B4" w14:textId="77DEE70F" w:rsidR="00BF5C6C" w:rsidRPr="00E971B0" w:rsidRDefault="00BF5C6C" w:rsidP="00E971B0">
            <w:pPr>
              <w:tabs>
                <w:tab w:val="left" w:pos="709"/>
              </w:tabs>
              <w:spacing w:before="0" w:line="276" w:lineRule="auto"/>
              <w:jc w:val="center"/>
              <w:rPr>
                <w:rFonts w:cstheme="minorHAnsi"/>
                <w:b/>
                <w:szCs w:val="20"/>
              </w:rPr>
            </w:pPr>
            <w:r w:rsidRPr="00E971B0">
              <w:rPr>
                <w:rFonts w:cstheme="minorHAnsi"/>
                <w:b/>
                <w:szCs w:val="20"/>
              </w:rPr>
              <w:t>miejscowość i data</w:t>
            </w:r>
          </w:p>
        </w:tc>
        <w:tc>
          <w:tcPr>
            <w:tcW w:w="4060" w:type="dxa"/>
            <w:tcBorders>
              <w:top w:val="nil"/>
              <w:left w:val="nil"/>
              <w:bottom w:val="nil"/>
              <w:right w:val="nil"/>
            </w:tcBorders>
          </w:tcPr>
          <w:p w14:paraId="760519ED" w14:textId="3B950F09" w:rsidR="00BF5C6C" w:rsidRPr="00E971B0" w:rsidRDefault="00BF5C6C" w:rsidP="00E971B0">
            <w:pPr>
              <w:tabs>
                <w:tab w:val="left" w:pos="709"/>
              </w:tabs>
              <w:spacing w:before="0" w:line="276" w:lineRule="auto"/>
              <w:jc w:val="center"/>
              <w:rPr>
                <w:rFonts w:cstheme="minorHAnsi"/>
                <w:b/>
                <w:szCs w:val="20"/>
              </w:rPr>
            </w:pPr>
            <w:r w:rsidRPr="00E971B0">
              <w:rPr>
                <w:rFonts w:cstheme="minorHAnsi"/>
                <w:b/>
                <w:szCs w:val="20"/>
              </w:rPr>
              <w:t>Pieczęć imienna i podpis przedstawiciela(i) Wykonawcy</w:t>
            </w:r>
          </w:p>
        </w:tc>
      </w:tr>
    </w:tbl>
    <w:p w14:paraId="15A22B7B" w14:textId="77777777" w:rsidR="00B26772" w:rsidRPr="00E971B0" w:rsidRDefault="00B26772" w:rsidP="00E971B0">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E971B0">
        <w:rPr>
          <w:rFonts w:cstheme="minorHAnsi"/>
          <w:szCs w:val="20"/>
          <w:u w:val="single"/>
        </w:rPr>
        <w:br w:type="page"/>
      </w:r>
    </w:p>
    <w:p w14:paraId="5031FCE7" w14:textId="1FC5BB7D" w:rsidR="000671B8" w:rsidRPr="00E971B0" w:rsidRDefault="009E7AE2" w:rsidP="00E971B0">
      <w:pPr>
        <w:pStyle w:val="Nagwek4"/>
        <w:spacing w:before="0" w:after="0" w:line="276" w:lineRule="auto"/>
        <w:jc w:val="both"/>
        <w:rPr>
          <w:rFonts w:cstheme="minorHAnsi"/>
          <w:sz w:val="20"/>
          <w:szCs w:val="20"/>
          <w:u w:val="single"/>
        </w:rPr>
      </w:pPr>
      <w:bookmarkStart w:id="33" w:name="_Ref87611334"/>
      <w:bookmarkStart w:id="34" w:name="_Toc98852379"/>
      <w:r w:rsidRPr="00E971B0">
        <w:rPr>
          <w:rFonts w:cstheme="minorHAnsi"/>
          <w:sz w:val="20"/>
          <w:szCs w:val="20"/>
          <w:u w:val="single"/>
        </w:rPr>
        <w:lastRenderedPageBreak/>
        <w:t xml:space="preserve">ZAŁĄCZNIK </w:t>
      </w:r>
      <w:r w:rsidR="00610019" w:rsidRPr="00E971B0">
        <w:rPr>
          <w:rFonts w:cstheme="minorHAnsi"/>
          <w:sz w:val="20"/>
          <w:szCs w:val="20"/>
          <w:u w:val="single"/>
        </w:rPr>
        <w:t xml:space="preserve">NR </w:t>
      </w:r>
      <w:r w:rsidR="00C925F7" w:rsidRPr="00E971B0">
        <w:rPr>
          <w:rFonts w:cstheme="minorHAnsi"/>
          <w:sz w:val="20"/>
          <w:szCs w:val="20"/>
          <w:u w:val="single"/>
        </w:rPr>
        <w:t>5</w:t>
      </w:r>
      <w:r w:rsidRPr="00E971B0">
        <w:rPr>
          <w:rFonts w:cstheme="minorHAnsi"/>
          <w:sz w:val="20"/>
          <w:szCs w:val="20"/>
          <w:u w:val="single"/>
        </w:rPr>
        <w:t>. INFORMACJA O ADMINISTRATORZE DANYCH OSOBOWYCH</w:t>
      </w:r>
      <w:bookmarkEnd w:id="33"/>
      <w:r w:rsidR="002B5085" w:rsidRPr="00E971B0">
        <w:rPr>
          <w:rFonts w:cstheme="minorHAnsi"/>
          <w:sz w:val="20"/>
          <w:szCs w:val="20"/>
          <w:u w:val="single"/>
        </w:rPr>
        <w:t xml:space="preserve"> </w:t>
      </w:r>
      <w:r w:rsidR="002B5085" w:rsidRPr="00E971B0">
        <w:rPr>
          <w:rFonts w:cstheme="minorHAnsi"/>
          <w:color w:val="FF0000"/>
          <w:sz w:val="20"/>
          <w:szCs w:val="20"/>
          <w:u w:val="single"/>
        </w:rPr>
        <w:t>(SKŁADANE WRAZ Z OFERTĄ)</w:t>
      </w:r>
      <w:bookmarkEnd w:id="34"/>
    </w:p>
    <w:p w14:paraId="190D8044" w14:textId="77777777" w:rsidR="00973864" w:rsidRPr="00E971B0" w:rsidRDefault="00973864" w:rsidP="00E971B0">
      <w:pPr>
        <w:spacing w:before="0" w:line="276" w:lineRule="auto"/>
        <w:rPr>
          <w:rFonts w:cstheme="minorHAnsi"/>
          <w:szCs w:val="20"/>
        </w:rPr>
      </w:pPr>
    </w:p>
    <w:p w14:paraId="5F7D8EE3" w14:textId="77777777" w:rsidR="00B51AAB" w:rsidRPr="00E971B0" w:rsidRDefault="00C925F7" w:rsidP="00E971B0">
      <w:pPr>
        <w:pStyle w:val="Akapitzlist"/>
        <w:numPr>
          <w:ilvl w:val="0"/>
          <w:numId w:val="41"/>
        </w:numPr>
        <w:jc w:val="both"/>
        <w:rPr>
          <w:rFonts w:asciiTheme="minorHAnsi" w:hAnsiTheme="minorHAnsi" w:cstheme="minorHAnsi"/>
          <w:szCs w:val="20"/>
        </w:rPr>
      </w:pPr>
      <w:bookmarkStart w:id="35" w:name="_Toc38348581"/>
      <w:r w:rsidRPr="00E971B0">
        <w:rPr>
          <w:rFonts w:asciiTheme="minorHAnsi" w:hAnsiTheme="minorHAnsi" w:cstheme="minorHAnsi"/>
          <w:szCs w:val="20"/>
        </w:rPr>
        <w:t xml:space="preserve">Administratorem Pana/Pani danych osobowych jest </w:t>
      </w:r>
      <w:r w:rsidR="00B51AAB" w:rsidRPr="00E971B0">
        <w:rPr>
          <w:rFonts w:asciiTheme="minorHAnsi" w:hAnsiTheme="minorHAnsi" w:cstheme="minorHAnsi"/>
          <w:szCs w:val="20"/>
        </w:rPr>
        <w:t>Enea Ciepło Sp. z o. o. z siedzibą w Białymstoku, adres: ul. Warszawska 27; 15-062 Białystok.</w:t>
      </w:r>
    </w:p>
    <w:p w14:paraId="23774858" w14:textId="7094C8DD" w:rsidR="00B51AAB" w:rsidRPr="00E971B0" w:rsidRDefault="00B51AAB"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We wszystkich sprawach związanych z ochroną i przetwarzaniem danych osobowych można kontaktować się z Inspektorem Ochrony Danych ENEA Ciepło Sp. z o.o. mailowo: </w:t>
      </w:r>
      <w:hyperlink r:id="rId15" w:history="1">
        <w:r w:rsidR="004E0B87" w:rsidRPr="00D7518E">
          <w:rPr>
            <w:rStyle w:val="Hipercze"/>
            <w:rFonts w:asciiTheme="minorHAnsi" w:hAnsiTheme="minorHAnsi" w:cstheme="minorHAnsi"/>
            <w:szCs w:val="20"/>
          </w:rPr>
          <w:t>eep.iod@enea.pl</w:t>
        </w:r>
      </w:hyperlink>
    </w:p>
    <w:p w14:paraId="6C126490" w14:textId="0D89385B"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Pana/Pani dane osobowe przetwarzane będą w celu uczestniczenia w postępowaniu pn.</w:t>
      </w:r>
      <w:r w:rsidR="000C2361" w:rsidRPr="00E971B0">
        <w:rPr>
          <w:rFonts w:asciiTheme="minorHAnsi" w:hAnsiTheme="minorHAnsi" w:cstheme="minorHAnsi"/>
          <w:szCs w:val="20"/>
        </w:rPr>
        <w:t xml:space="preserve"> </w:t>
      </w:r>
      <w:r w:rsidR="00B51AAB" w:rsidRPr="00E971B0">
        <w:rPr>
          <w:rFonts w:asciiTheme="minorHAnsi" w:hAnsiTheme="minorHAnsi" w:cstheme="minorHAnsi"/>
          <w:b/>
          <w:bCs/>
          <w:color w:val="0070C0"/>
          <w:szCs w:val="20"/>
        </w:rPr>
        <w:br/>
      </w:r>
      <w:r w:rsidR="001D7EBD" w:rsidRPr="00E971B0">
        <w:rPr>
          <w:rFonts w:asciiTheme="minorHAnsi" w:hAnsiTheme="minorHAnsi" w:cstheme="minorHAnsi"/>
          <w:b/>
          <w:bCs/>
          <w:color w:val="0070C0"/>
          <w:szCs w:val="20"/>
        </w:rPr>
        <w:t>Obsługa redakcyjna, skład graficzny, druk i transport wydania magazynu firmowego „Echo” w 2022 r. dla Spółki Enea Elektrownia Połaniec S.A.</w:t>
      </w:r>
      <w:r w:rsidR="000C2361" w:rsidRPr="00E971B0">
        <w:rPr>
          <w:rFonts w:asciiTheme="minorHAnsi" w:hAnsiTheme="minorHAnsi" w:cstheme="minorHAnsi"/>
          <w:b/>
          <w:bCs/>
          <w:color w:val="0070C0"/>
          <w:szCs w:val="20"/>
        </w:rPr>
        <w:t xml:space="preserve"> </w:t>
      </w:r>
      <w:r w:rsidRPr="00E971B0">
        <w:rPr>
          <w:rFonts w:asciiTheme="minorHAnsi" w:hAnsiTheme="minorHAnsi" w:cstheme="minorHAnsi"/>
          <w:szCs w:val="20"/>
        </w:rPr>
        <w:t>oraz po jego zakończeniu w celu realizacji usługi</w:t>
      </w:r>
      <w:r w:rsidRPr="00E971B0">
        <w:rPr>
          <w:rFonts w:asciiTheme="minorHAnsi" w:hAnsiTheme="minorHAnsi" w:cstheme="minorHAnsi"/>
          <w:b/>
          <w:szCs w:val="20"/>
        </w:rPr>
        <w:t xml:space="preserve"> </w:t>
      </w:r>
      <w:r w:rsidRPr="00E971B0">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E971B0">
        <w:rPr>
          <w:rFonts w:asciiTheme="minorHAnsi" w:hAnsiTheme="minorHAnsi" w:cstheme="minorHAnsi"/>
          <w:b/>
          <w:szCs w:val="20"/>
        </w:rPr>
        <w:t>RODO</w:t>
      </w:r>
      <w:r w:rsidRPr="00E971B0">
        <w:rPr>
          <w:rFonts w:asciiTheme="minorHAnsi" w:hAnsiTheme="minorHAnsi" w:cstheme="minorHAnsi"/>
          <w:szCs w:val="20"/>
        </w:rPr>
        <w:t xml:space="preserve">). </w:t>
      </w:r>
    </w:p>
    <w:p w14:paraId="18A8E97E"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E971B0" w:rsidRDefault="00C925F7" w:rsidP="00E971B0">
      <w:pPr>
        <w:pStyle w:val="Akapitzlist"/>
        <w:numPr>
          <w:ilvl w:val="0"/>
          <w:numId w:val="41"/>
        </w:numPr>
        <w:ind w:left="357" w:hanging="357"/>
        <w:jc w:val="both"/>
        <w:rPr>
          <w:rFonts w:asciiTheme="minorHAnsi" w:hAnsiTheme="minorHAnsi" w:cstheme="minorHAnsi"/>
          <w:szCs w:val="20"/>
        </w:rPr>
      </w:pPr>
      <w:r w:rsidRPr="00E971B0">
        <w:rPr>
          <w:rFonts w:asciiTheme="minorHAnsi" w:hAnsiTheme="minorHAnsi" w:cstheme="minorHAnsi"/>
          <w:szCs w:val="20"/>
        </w:rPr>
        <w:t>Administrator może ujawnić Pana/Pani dane osobowe podmiotom z grupy kapitałowej ENEA.</w:t>
      </w:r>
    </w:p>
    <w:p w14:paraId="0E2BF119" w14:textId="77777777" w:rsidR="00C925F7" w:rsidRPr="00E971B0" w:rsidRDefault="00C925F7" w:rsidP="00E971B0">
      <w:pPr>
        <w:pStyle w:val="Akapitzlist"/>
        <w:ind w:left="357"/>
        <w:jc w:val="both"/>
        <w:rPr>
          <w:rFonts w:asciiTheme="minorHAnsi" w:hAnsiTheme="minorHAnsi" w:cstheme="minorHAnsi"/>
          <w:szCs w:val="20"/>
        </w:rPr>
      </w:pPr>
      <w:r w:rsidRPr="00E971B0">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E971B0" w:rsidRDefault="00C925F7" w:rsidP="00E971B0">
      <w:pPr>
        <w:pStyle w:val="Akapitzlist"/>
        <w:ind w:left="357"/>
        <w:jc w:val="both"/>
        <w:rPr>
          <w:rFonts w:asciiTheme="minorHAnsi" w:hAnsiTheme="minorHAnsi" w:cstheme="minorHAnsi"/>
          <w:szCs w:val="20"/>
        </w:rPr>
      </w:pPr>
      <w:r w:rsidRPr="00E971B0">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149F8307" w:rsidR="00C925F7" w:rsidRPr="00E971B0" w:rsidRDefault="00C925F7" w:rsidP="00E971B0">
      <w:pPr>
        <w:pStyle w:val="Akapitzlist"/>
        <w:numPr>
          <w:ilvl w:val="0"/>
          <w:numId w:val="41"/>
        </w:numPr>
        <w:jc w:val="both"/>
        <w:rPr>
          <w:rFonts w:asciiTheme="minorHAnsi" w:hAnsiTheme="minorHAnsi" w:cstheme="minorHAnsi"/>
          <w:b/>
          <w:szCs w:val="20"/>
        </w:rPr>
      </w:pPr>
      <w:r w:rsidRPr="00E971B0">
        <w:rPr>
          <w:rFonts w:asciiTheme="minorHAnsi" w:hAnsiTheme="minorHAnsi" w:cstheme="minorHAnsi"/>
          <w:szCs w:val="20"/>
        </w:rPr>
        <w:t>Pani/Pana dane osobowe będą przechowywane do czasu wyboru wykonawcy w postępowaniu pn.</w:t>
      </w:r>
      <w:r w:rsidR="008B7501" w:rsidRPr="00E971B0">
        <w:rPr>
          <w:rFonts w:asciiTheme="minorHAnsi" w:hAnsiTheme="minorHAnsi" w:cstheme="minorHAnsi"/>
          <w:b/>
          <w:bCs/>
          <w:color w:val="0070C0"/>
          <w:szCs w:val="20"/>
        </w:rPr>
        <w:t xml:space="preserve"> </w:t>
      </w:r>
      <w:r w:rsidR="00B51AAB" w:rsidRPr="00E971B0">
        <w:rPr>
          <w:rFonts w:asciiTheme="minorHAnsi" w:hAnsiTheme="minorHAnsi" w:cstheme="minorHAnsi"/>
          <w:b/>
          <w:bCs/>
          <w:color w:val="0070C0"/>
          <w:szCs w:val="20"/>
        </w:rPr>
        <w:br/>
      </w:r>
      <w:r w:rsidR="001D7EBD" w:rsidRPr="00E971B0">
        <w:rPr>
          <w:rFonts w:asciiTheme="minorHAnsi" w:hAnsiTheme="minorHAnsi" w:cstheme="minorHAnsi"/>
          <w:b/>
          <w:bCs/>
          <w:color w:val="0070C0"/>
          <w:szCs w:val="20"/>
        </w:rPr>
        <w:t>Obsługa redakcyjna, skład graficzny, druk i transport wydania magazynu firmowego „Echo” w 2022 r. dla Spółki Enea Elektrownia Połaniec S.A.</w:t>
      </w:r>
      <w:r w:rsidR="000C2361" w:rsidRPr="00E971B0">
        <w:rPr>
          <w:rFonts w:asciiTheme="minorHAnsi" w:hAnsiTheme="minorHAnsi" w:cstheme="minorHAnsi"/>
          <w:b/>
          <w:bCs/>
          <w:color w:val="0070C0"/>
          <w:szCs w:val="20"/>
        </w:rPr>
        <w:t xml:space="preserve"> </w:t>
      </w:r>
      <w:r w:rsidRPr="00E971B0">
        <w:rPr>
          <w:rFonts w:asciiTheme="minorHAnsi" w:hAnsiTheme="minorHAnsi" w:cstheme="minorHAnsi"/>
          <w:szCs w:val="20"/>
        </w:rPr>
        <w:t>Po zakończeniu postępowania</w:t>
      </w:r>
      <w:r w:rsidR="0007204A" w:rsidRPr="00E971B0">
        <w:rPr>
          <w:rFonts w:asciiTheme="minorHAnsi" w:hAnsiTheme="minorHAnsi" w:cstheme="minorHAnsi"/>
          <w:szCs w:val="20"/>
        </w:rPr>
        <w:t xml:space="preserve"> </w:t>
      </w:r>
      <w:r w:rsidRPr="00E971B0">
        <w:rPr>
          <w:rFonts w:asciiTheme="minorHAnsi" w:hAnsiTheme="minorHAnsi" w:cstheme="minorHAnsi"/>
          <w:szCs w:val="20"/>
        </w:rPr>
        <w:t>przez czas trwania umowy oraz czas niezbędny do dochodzenia e</w:t>
      </w:r>
      <w:r w:rsidR="00B51AAB" w:rsidRPr="00E971B0">
        <w:rPr>
          <w:rFonts w:asciiTheme="minorHAnsi" w:hAnsiTheme="minorHAnsi" w:cstheme="minorHAnsi"/>
          <w:szCs w:val="20"/>
        </w:rPr>
        <w:t>wentualnych roszczeń, zgodnie z </w:t>
      </w:r>
      <w:r w:rsidRPr="00E971B0">
        <w:rPr>
          <w:rFonts w:asciiTheme="minorHAnsi" w:hAnsiTheme="minorHAnsi" w:cstheme="minorHAnsi"/>
          <w:szCs w:val="20"/>
        </w:rPr>
        <w:t xml:space="preserve">obowiązującymi przepisami. </w:t>
      </w:r>
    </w:p>
    <w:p w14:paraId="77658CFD"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 xml:space="preserve">Posiada Pan/Pani prawo żądania: </w:t>
      </w:r>
    </w:p>
    <w:p w14:paraId="0DDEBF26" w14:textId="77777777" w:rsidR="00C925F7" w:rsidRPr="00E971B0" w:rsidRDefault="00C925F7" w:rsidP="00E971B0">
      <w:pPr>
        <w:pStyle w:val="Akapitzlist"/>
        <w:numPr>
          <w:ilvl w:val="0"/>
          <w:numId w:val="42"/>
        </w:numPr>
        <w:jc w:val="both"/>
        <w:rPr>
          <w:rFonts w:asciiTheme="minorHAnsi" w:hAnsiTheme="minorHAnsi" w:cstheme="minorHAnsi"/>
          <w:szCs w:val="20"/>
        </w:rPr>
      </w:pPr>
      <w:r w:rsidRPr="00E971B0">
        <w:rPr>
          <w:rFonts w:asciiTheme="minorHAnsi" w:hAnsiTheme="minorHAnsi" w:cstheme="minorHAnsi"/>
          <w:szCs w:val="20"/>
        </w:rPr>
        <w:t>dostępu do treści swoich danych - w granicach art. 15 RODO,</w:t>
      </w:r>
    </w:p>
    <w:p w14:paraId="3557C463"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ich sprostowania – w granicach art. 16 RODO, </w:t>
      </w:r>
    </w:p>
    <w:p w14:paraId="0315CA8F"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ich usunięcia - w granicach art. 17 RODO, </w:t>
      </w:r>
    </w:p>
    <w:p w14:paraId="76087316"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ograniczenia przetwarzania - w granicach art. 18 RODO, </w:t>
      </w:r>
    </w:p>
    <w:p w14:paraId="3D341A77"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przenoszenia danych - w granicach art. 20 RODO,</w:t>
      </w:r>
    </w:p>
    <w:p w14:paraId="12E8215F" w14:textId="77777777" w:rsidR="00C925F7" w:rsidRPr="00E971B0" w:rsidRDefault="00C925F7" w:rsidP="00E971B0">
      <w:pPr>
        <w:pStyle w:val="Akapitzlist"/>
        <w:numPr>
          <w:ilvl w:val="0"/>
          <w:numId w:val="42"/>
        </w:numPr>
        <w:ind w:hanging="357"/>
        <w:jc w:val="both"/>
        <w:rPr>
          <w:rFonts w:asciiTheme="minorHAnsi" w:hAnsiTheme="minorHAnsi" w:cstheme="minorHAnsi"/>
          <w:szCs w:val="20"/>
        </w:rPr>
      </w:pPr>
      <w:r w:rsidRPr="00E971B0">
        <w:rPr>
          <w:rFonts w:asciiTheme="minorHAnsi" w:hAnsiTheme="minorHAnsi" w:cstheme="minorHAnsi"/>
          <w:szCs w:val="20"/>
        </w:rPr>
        <w:t xml:space="preserve">prawo wniesienia sprzeciwu (w przypadku przetwarzania na podstawie art. 6 ust. 1 lit. f) RODO – </w:t>
      </w:r>
      <w:r w:rsidRPr="00E971B0">
        <w:rPr>
          <w:rFonts w:asciiTheme="minorHAnsi" w:hAnsiTheme="minorHAnsi" w:cstheme="minorHAnsi"/>
          <w:szCs w:val="20"/>
        </w:rPr>
        <w:br/>
        <w:t>w granicach art. 21 RODO,</w:t>
      </w:r>
    </w:p>
    <w:p w14:paraId="6E5500B1" w14:textId="2118C648" w:rsidR="00C925F7" w:rsidRPr="00E971B0" w:rsidRDefault="00C925F7" w:rsidP="00E971B0">
      <w:pPr>
        <w:pStyle w:val="Akapitzlist"/>
        <w:ind w:left="360"/>
        <w:jc w:val="both"/>
        <w:rPr>
          <w:rFonts w:asciiTheme="minorHAnsi" w:hAnsiTheme="minorHAnsi" w:cstheme="minorHAnsi"/>
          <w:szCs w:val="20"/>
        </w:rPr>
      </w:pPr>
      <w:r w:rsidRPr="00E971B0">
        <w:rPr>
          <w:rFonts w:asciiTheme="minorHAnsi" w:hAnsiTheme="minorHAnsi" w:cstheme="minorHAnsi"/>
          <w:szCs w:val="20"/>
        </w:rPr>
        <w:t xml:space="preserve">Realizacja praw, o których mowa powyżej może odbywać się poprzez wskazanie swoich żądań przesłane </w:t>
      </w:r>
      <w:r w:rsidRPr="00E971B0">
        <w:rPr>
          <w:rFonts w:asciiTheme="minorHAnsi" w:hAnsiTheme="minorHAnsi" w:cstheme="minorHAnsi"/>
          <w:szCs w:val="20"/>
        </w:rPr>
        <w:br/>
        <w:t xml:space="preserve">na Inspektorowi Ochrony Danych na adres e-mail: </w:t>
      </w:r>
      <w:hyperlink r:id="rId16" w:history="1">
        <w:r w:rsidR="004E0B87" w:rsidRPr="00D7518E">
          <w:rPr>
            <w:rStyle w:val="Hipercze"/>
            <w:rFonts w:asciiTheme="minorHAnsi" w:hAnsiTheme="minorHAnsi" w:cstheme="minorHAnsi"/>
            <w:szCs w:val="20"/>
          </w:rPr>
          <w:t>eep.iod@enea.pl</w:t>
        </w:r>
      </w:hyperlink>
    </w:p>
    <w:p w14:paraId="4E087592" w14:textId="77777777" w:rsidR="00C925F7" w:rsidRPr="00E971B0" w:rsidRDefault="00C925F7" w:rsidP="00E971B0">
      <w:pPr>
        <w:pStyle w:val="Akapitzlist"/>
        <w:numPr>
          <w:ilvl w:val="0"/>
          <w:numId w:val="41"/>
        </w:numPr>
        <w:jc w:val="both"/>
        <w:rPr>
          <w:rFonts w:asciiTheme="minorHAnsi" w:hAnsiTheme="minorHAnsi" w:cstheme="minorHAnsi"/>
          <w:szCs w:val="20"/>
        </w:rPr>
      </w:pPr>
      <w:r w:rsidRPr="00E971B0">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E971B0" w:rsidRDefault="00C925F7" w:rsidP="00E971B0">
      <w:pPr>
        <w:pStyle w:val="Akapitzlist"/>
        <w:ind w:left="360"/>
        <w:jc w:val="both"/>
        <w:rPr>
          <w:rFonts w:asciiTheme="minorHAnsi" w:hAnsiTheme="minorHAnsi" w:cstheme="minorHAnsi"/>
          <w:szCs w:val="20"/>
        </w:rPr>
      </w:pPr>
    </w:p>
    <w:p w14:paraId="72A7402F" w14:textId="0DA6296E" w:rsidR="00C925F7" w:rsidRPr="00E971B0" w:rsidRDefault="00C925F7" w:rsidP="00E971B0">
      <w:pPr>
        <w:spacing w:before="0" w:line="276" w:lineRule="auto"/>
        <w:ind w:left="284"/>
        <w:rPr>
          <w:rFonts w:cstheme="minorHAnsi"/>
          <w:i/>
          <w:color w:val="000000"/>
          <w:szCs w:val="20"/>
        </w:rPr>
      </w:pPr>
      <w:r w:rsidRPr="00E971B0">
        <w:rPr>
          <w:rFonts w:cstheme="minorHAnsi"/>
          <w:i/>
          <w:color w:val="000000"/>
          <w:szCs w:val="20"/>
        </w:rPr>
        <w:t xml:space="preserve">Potwierdzam zapoznanie się zamieszczoną powyżej informacją dotyczącą </w:t>
      </w:r>
      <w:r w:rsidR="00B51AAB" w:rsidRPr="00E971B0">
        <w:rPr>
          <w:rFonts w:cstheme="minorHAnsi"/>
          <w:i/>
          <w:color w:val="000000"/>
          <w:szCs w:val="20"/>
        </w:rPr>
        <w:t xml:space="preserve">przetwarzania danych osobowych. </w:t>
      </w:r>
      <w:r w:rsidRPr="00E971B0">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E971B0" w:rsidRDefault="00973864" w:rsidP="00E971B0">
      <w:pPr>
        <w:spacing w:before="0" w:line="276" w:lineRule="auto"/>
        <w:ind w:left="360"/>
        <w:rPr>
          <w:rFonts w:cstheme="minorHAnsi"/>
          <w:i/>
          <w:szCs w:val="20"/>
        </w:rPr>
      </w:pPr>
    </w:p>
    <w:tbl>
      <w:tblPr>
        <w:tblStyle w:val="Tabela-Siatka"/>
        <w:tblW w:w="4253" w:type="dxa"/>
        <w:tblInd w:w="5240" w:type="dxa"/>
        <w:tblLook w:val="04A0" w:firstRow="1" w:lastRow="0" w:firstColumn="1" w:lastColumn="0" w:noHBand="0" w:noVBand="1"/>
      </w:tblPr>
      <w:tblGrid>
        <w:gridCol w:w="4253"/>
      </w:tblGrid>
      <w:tr w:rsidR="00973864" w:rsidRPr="00E971B0" w14:paraId="3A161762" w14:textId="77777777" w:rsidTr="00817707">
        <w:trPr>
          <w:trHeight w:val="907"/>
        </w:trPr>
        <w:tc>
          <w:tcPr>
            <w:tcW w:w="4253" w:type="dxa"/>
            <w:vAlign w:val="center"/>
          </w:tcPr>
          <w:p w14:paraId="31CDAA96" w14:textId="77777777" w:rsidR="00973864" w:rsidRPr="00E971B0" w:rsidRDefault="00973864" w:rsidP="00E971B0">
            <w:pPr>
              <w:spacing w:before="0" w:line="276" w:lineRule="auto"/>
              <w:jc w:val="left"/>
              <w:rPr>
                <w:rFonts w:asciiTheme="minorHAnsi" w:hAnsiTheme="minorHAnsi" w:cstheme="minorHAnsi"/>
                <w:szCs w:val="20"/>
              </w:rPr>
            </w:pPr>
          </w:p>
        </w:tc>
      </w:tr>
      <w:tr w:rsidR="00973864" w:rsidRPr="00E971B0" w14:paraId="19EDA116" w14:textId="77777777" w:rsidTr="00817707">
        <w:trPr>
          <w:trHeight w:val="253"/>
        </w:trPr>
        <w:tc>
          <w:tcPr>
            <w:tcW w:w="4253" w:type="dxa"/>
            <w:vAlign w:val="center"/>
          </w:tcPr>
          <w:p w14:paraId="7C8BCABD" w14:textId="77777777" w:rsidR="00973864" w:rsidRPr="00E971B0" w:rsidRDefault="00973864" w:rsidP="00E971B0">
            <w:pPr>
              <w:spacing w:before="0" w:line="276" w:lineRule="auto"/>
              <w:jc w:val="center"/>
              <w:rPr>
                <w:rFonts w:asciiTheme="minorHAnsi" w:hAnsiTheme="minorHAnsi" w:cstheme="minorHAnsi"/>
                <w:szCs w:val="20"/>
              </w:rPr>
            </w:pPr>
            <w:r w:rsidRPr="00E971B0">
              <w:rPr>
                <w:rFonts w:asciiTheme="minorHAnsi" w:hAnsiTheme="minorHAnsi" w:cstheme="minorHAnsi"/>
                <w:szCs w:val="20"/>
              </w:rPr>
              <w:t>Data, podpis Wykonawcy</w:t>
            </w:r>
          </w:p>
        </w:tc>
      </w:tr>
    </w:tbl>
    <w:p w14:paraId="7333A8A9" w14:textId="77777777" w:rsidR="00592F7A" w:rsidRPr="00E971B0" w:rsidRDefault="00592F7A" w:rsidP="00E971B0">
      <w:pPr>
        <w:spacing w:before="0" w:line="276" w:lineRule="auto"/>
        <w:jc w:val="left"/>
        <w:rPr>
          <w:rFonts w:cstheme="minorHAnsi"/>
          <w:b/>
          <w:bCs/>
          <w:szCs w:val="20"/>
          <w:u w:val="single"/>
        </w:rPr>
      </w:pPr>
      <w:bookmarkStart w:id="36" w:name="_Toc96607494"/>
      <w:r w:rsidRPr="00E971B0">
        <w:rPr>
          <w:rFonts w:cstheme="minorHAnsi"/>
          <w:szCs w:val="20"/>
          <w:u w:val="single"/>
        </w:rPr>
        <w:br w:type="page"/>
      </w:r>
    </w:p>
    <w:p w14:paraId="5877C6C8" w14:textId="769F6FCB" w:rsidR="00706896" w:rsidRPr="00E971B0" w:rsidRDefault="0047119E" w:rsidP="00E971B0">
      <w:pPr>
        <w:pStyle w:val="Nagwek4"/>
        <w:spacing w:before="0" w:after="0" w:line="276" w:lineRule="auto"/>
        <w:jc w:val="both"/>
        <w:rPr>
          <w:rFonts w:cstheme="minorHAnsi"/>
          <w:sz w:val="20"/>
          <w:szCs w:val="20"/>
          <w:u w:val="single"/>
        </w:rPr>
      </w:pPr>
      <w:bookmarkStart w:id="37" w:name="_Toc93474724"/>
      <w:bookmarkStart w:id="38" w:name="_Toc98852380"/>
      <w:bookmarkStart w:id="39" w:name="_Ref87615852"/>
      <w:bookmarkStart w:id="40" w:name="_Ref87616355"/>
      <w:bookmarkEnd w:id="24"/>
      <w:bookmarkEnd w:id="25"/>
      <w:bookmarkEnd w:id="26"/>
      <w:bookmarkEnd w:id="27"/>
      <w:bookmarkEnd w:id="28"/>
      <w:bookmarkEnd w:id="29"/>
      <w:bookmarkEnd w:id="30"/>
      <w:bookmarkEnd w:id="31"/>
      <w:bookmarkEnd w:id="32"/>
      <w:bookmarkEnd w:id="35"/>
      <w:bookmarkEnd w:id="36"/>
      <w:r w:rsidRPr="00E971B0">
        <w:rPr>
          <w:rFonts w:cstheme="minorHAnsi"/>
          <w:sz w:val="20"/>
          <w:szCs w:val="20"/>
          <w:u w:val="single"/>
        </w:rPr>
        <w:lastRenderedPageBreak/>
        <w:t>ZAŁĄCZNIK NR 6</w:t>
      </w:r>
      <w:r w:rsidR="00706896" w:rsidRPr="00E971B0">
        <w:rPr>
          <w:rFonts w:cstheme="minorHAnsi"/>
          <w:sz w:val="20"/>
          <w:szCs w:val="20"/>
          <w:u w:val="single"/>
        </w:rPr>
        <w:t xml:space="preserve">. WYKAZ </w:t>
      </w:r>
      <w:r w:rsidR="00567DD9" w:rsidRPr="00E971B0">
        <w:rPr>
          <w:rFonts w:cstheme="minorHAnsi"/>
          <w:sz w:val="20"/>
          <w:szCs w:val="20"/>
          <w:u w:val="single"/>
        </w:rPr>
        <w:t>USŁUG</w:t>
      </w:r>
      <w:r w:rsidR="00706896" w:rsidRPr="00E971B0">
        <w:rPr>
          <w:rFonts w:cstheme="minorHAnsi"/>
          <w:sz w:val="20"/>
          <w:szCs w:val="20"/>
          <w:u w:val="single"/>
        </w:rPr>
        <w:t xml:space="preserve"> PODOBNYCH </w:t>
      </w:r>
      <w:r w:rsidR="00706896" w:rsidRPr="00E971B0">
        <w:rPr>
          <w:rFonts w:cstheme="minorHAnsi"/>
          <w:color w:val="FF0000"/>
          <w:sz w:val="20"/>
          <w:szCs w:val="20"/>
          <w:u w:val="single"/>
        </w:rPr>
        <w:t>(SKŁADANY NA WEZWANIE PRZEZ WYKONAWCĘ KTÓREGO OFERTA ZOSTANIE NAJWYŻEJ OCENIONA)</w:t>
      </w:r>
      <w:bookmarkEnd w:id="37"/>
      <w:bookmarkEnd w:id="38"/>
    </w:p>
    <w:p w14:paraId="0611CD76" w14:textId="77777777" w:rsidR="00706896" w:rsidRPr="00E971B0" w:rsidRDefault="00706896" w:rsidP="00E971B0">
      <w:pPr>
        <w:keepNext/>
        <w:spacing w:before="0" w:line="276" w:lineRule="auto"/>
        <w:rPr>
          <w:rFonts w:cstheme="minorHAnsi"/>
          <w:b/>
          <w:bCs/>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706896" w:rsidRPr="00E971B0" w14:paraId="543902AC" w14:textId="77777777" w:rsidTr="00706896">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403E36F" w14:textId="34535FAB" w:rsidR="00706896" w:rsidRPr="00E971B0" w:rsidRDefault="00B51AAB" w:rsidP="00E971B0">
            <w:pPr>
              <w:keepNext/>
              <w:suppressAutoHyphens/>
              <w:overflowPunct w:val="0"/>
              <w:autoSpaceDE w:val="0"/>
              <w:autoSpaceDN w:val="0"/>
              <w:adjustRightInd w:val="0"/>
              <w:spacing w:before="0" w:line="276" w:lineRule="auto"/>
              <w:jc w:val="center"/>
              <w:textAlignment w:val="baseline"/>
              <w:rPr>
                <w:rFonts w:cstheme="minorHAnsi"/>
                <w:szCs w:val="20"/>
              </w:rPr>
            </w:pPr>
            <w:r w:rsidRPr="00E971B0">
              <w:rPr>
                <w:rFonts w:cstheme="minorHAnsi"/>
                <w:szCs w:val="20"/>
              </w:rPr>
              <w:t>(pieczęć/ nazwa Wykonawcy)</w:t>
            </w:r>
          </w:p>
        </w:tc>
      </w:tr>
    </w:tbl>
    <w:p w14:paraId="2A286950" w14:textId="77777777" w:rsidR="00706896" w:rsidRPr="00E971B0" w:rsidRDefault="00706896" w:rsidP="00E971B0">
      <w:pPr>
        <w:keepNext/>
        <w:spacing w:before="0" w:line="276" w:lineRule="auto"/>
        <w:rPr>
          <w:rFonts w:cstheme="minorHAnsi"/>
          <w:szCs w:val="20"/>
        </w:rPr>
      </w:pPr>
    </w:p>
    <w:p w14:paraId="2E5E59C9" w14:textId="77777777" w:rsidR="005C58B3" w:rsidRPr="00E971B0" w:rsidRDefault="001D7EBD" w:rsidP="00E971B0">
      <w:pPr>
        <w:widowControl w:val="0"/>
        <w:spacing w:before="0" w:line="276" w:lineRule="auto"/>
        <w:jc w:val="center"/>
        <w:rPr>
          <w:rFonts w:cstheme="minorHAnsi"/>
          <w:b/>
          <w:bCs/>
          <w:color w:val="2E74B5"/>
          <w:szCs w:val="20"/>
        </w:rPr>
      </w:pPr>
      <w:r w:rsidRPr="00E971B0">
        <w:rPr>
          <w:rFonts w:cstheme="minorHAnsi"/>
          <w:b/>
          <w:bCs/>
          <w:color w:val="2E74B5"/>
          <w:szCs w:val="20"/>
        </w:rPr>
        <w:t xml:space="preserve">Obsługa redakcyjna, skład graficzny, druk i transport wydania magazynu firmowego „Echo” w 2022 r. </w:t>
      </w:r>
    </w:p>
    <w:p w14:paraId="6422792C" w14:textId="45216CF9" w:rsidR="00706896" w:rsidRPr="00E971B0" w:rsidRDefault="001D7EBD" w:rsidP="00E971B0">
      <w:pPr>
        <w:widowControl w:val="0"/>
        <w:spacing w:before="0" w:line="276" w:lineRule="auto"/>
        <w:jc w:val="center"/>
        <w:rPr>
          <w:rFonts w:cstheme="minorHAnsi"/>
          <w:b/>
          <w:bCs/>
          <w:color w:val="2E74B5"/>
          <w:szCs w:val="20"/>
        </w:rPr>
      </w:pPr>
      <w:r w:rsidRPr="00E971B0">
        <w:rPr>
          <w:rFonts w:cstheme="minorHAnsi"/>
          <w:b/>
          <w:bCs/>
          <w:color w:val="2E74B5"/>
          <w:szCs w:val="20"/>
        </w:rPr>
        <w:t>dla Spółki Enea Elektrownia Połaniec S.A.</w:t>
      </w:r>
    </w:p>
    <w:p w14:paraId="3EAB5B06" w14:textId="77777777" w:rsidR="0047022F" w:rsidRPr="00E971B0" w:rsidRDefault="0047022F" w:rsidP="00E971B0">
      <w:pPr>
        <w:widowControl w:val="0"/>
        <w:spacing w:before="0" w:line="276" w:lineRule="auto"/>
        <w:jc w:val="center"/>
        <w:rPr>
          <w:rFonts w:cstheme="minorHAnsi"/>
          <w:color w:val="0070C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872"/>
        <w:gridCol w:w="3018"/>
        <w:gridCol w:w="1613"/>
        <w:gridCol w:w="1115"/>
        <w:gridCol w:w="1571"/>
      </w:tblGrid>
      <w:tr w:rsidR="004E0B87" w:rsidRPr="00C20338" w14:paraId="69C8E37D" w14:textId="77777777" w:rsidTr="004E0B87">
        <w:trPr>
          <w:trHeight w:val="1682"/>
        </w:trPr>
        <w:tc>
          <w:tcPr>
            <w:tcW w:w="227" w:type="pct"/>
            <w:shd w:val="clear" w:color="auto" w:fill="auto"/>
            <w:vAlign w:val="center"/>
          </w:tcPr>
          <w:p w14:paraId="17C5A837" w14:textId="77777777"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Lp.</w:t>
            </w:r>
          </w:p>
        </w:tc>
        <w:tc>
          <w:tcPr>
            <w:tcW w:w="972" w:type="pct"/>
            <w:shd w:val="clear" w:color="auto" w:fill="auto"/>
            <w:vAlign w:val="center"/>
          </w:tcPr>
          <w:p w14:paraId="14D30DC4" w14:textId="77777777"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Nazwa podmiotu, dla którego wykonywano usługę</w:t>
            </w:r>
          </w:p>
        </w:tc>
        <w:tc>
          <w:tcPr>
            <w:tcW w:w="1567" w:type="pct"/>
            <w:vAlign w:val="center"/>
          </w:tcPr>
          <w:p w14:paraId="7FC3CC20" w14:textId="27538881"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Przedmiotem usługi była/jest obsługa redakcyjna, skład graficzny, dr</w:t>
            </w:r>
            <w:r>
              <w:rPr>
                <w:rFonts w:ascii="Calibri" w:hAnsi="Calibri" w:cs="Calibri"/>
                <w:b/>
                <w:bCs/>
                <w:sz w:val="18"/>
                <w:szCs w:val="18"/>
              </w:rPr>
              <w:t xml:space="preserve">uk i transport wydania magazynu </w:t>
            </w:r>
            <w:r w:rsidRPr="004E0B87">
              <w:rPr>
                <w:rFonts w:ascii="Calibri" w:hAnsi="Calibri" w:cs="Calibri"/>
                <w:b/>
                <w:bCs/>
                <w:sz w:val="18"/>
                <w:szCs w:val="18"/>
              </w:rPr>
              <w:t>[TAK/NIE]</w:t>
            </w:r>
          </w:p>
        </w:tc>
        <w:tc>
          <w:tcPr>
            <w:tcW w:w="838" w:type="pct"/>
            <w:vAlign w:val="center"/>
          </w:tcPr>
          <w:p w14:paraId="157AE31C" w14:textId="3D39D469"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 xml:space="preserve">Wartość usługi netto nie mniejsza </w:t>
            </w:r>
            <w:r>
              <w:rPr>
                <w:rFonts w:ascii="Calibri" w:hAnsi="Calibri" w:cs="Calibri"/>
                <w:b/>
                <w:bCs/>
                <w:sz w:val="18"/>
                <w:szCs w:val="18"/>
              </w:rPr>
              <w:t>30 000</w:t>
            </w:r>
            <w:r w:rsidRPr="004E0B87">
              <w:rPr>
                <w:rFonts w:ascii="Calibri" w:hAnsi="Calibri" w:cs="Calibri"/>
                <w:b/>
                <w:bCs/>
                <w:sz w:val="18"/>
                <w:szCs w:val="18"/>
              </w:rPr>
              <w:t xml:space="preserve"> (PLN)</w:t>
            </w:r>
          </w:p>
          <w:p w14:paraId="7AA5A5F7" w14:textId="4610DC3E"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[TAK/NIE]</w:t>
            </w:r>
          </w:p>
        </w:tc>
        <w:tc>
          <w:tcPr>
            <w:tcW w:w="579" w:type="pct"/>
            <w:shd w:val="clear" w:color="auto" w:fill="auto"/>
            <w:vAlign w:val="center"/>
          </w:tcPr>
          <w:p w14:paraId="1751CD2B" w14:textId="55783689"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 xml:space="preserve">Termin </w:t>
            </w:r>
            <w:r w:rsidRPr="004E0B87">
              <w:rPr>
                <w:rFonts w:ascii="Calibri" w:hAnsi="Calibri" w:cs="Calibri"/>
                <w:b/>
                <w:bCs/>
                <w:sz w:val="18"/>
                <w:szCs w:val="18"/>
              </w:rPr>
              <w:br/>
              <w:t>realizacji usługi</w:t>
            </w:r>
          </w:p>
        </w:tc>
        <w:tc>
          <w:tcPr>
            <w:tcW w:w="816" w:type="pct"/>
            <w:vAlign w:val="center"/>
          </w:tcPr>
          <w:p w14:paraId="3838A238" w14:textId="77777777" w:rsidR="004E0B87" w:rsidRPr="004E0B87" w:rsidRDefault="004E0B87" w:rsidP="004E0B87">
            <w:pPr>
              <w:spacing w:before="0"/>
              <w:jc w:val="center"/>
              <w:rPr>
                <w:rFonts w:ascii="Calibri" w:hAnsi="Calibri" w:cs="Calibri"/>
                <w:b/>
                <w:bCs/>
                <w:sz w:val="18"/>
                <w:szCs w:val="18"/>
              </w:rPr>
            </w:pPr>
            <w:r w:rsidRPr="004E0B87">
              <w:rPr>
                <w:rFonts w:ascii="Calibri" w:hAnsi="Calibri" w:cs="Calibri"/>
                <w:b/>
                <w:bCs/>
                <w:sz w:val="18"/>
                <w:szCs w:val="18"/>
              </w:rPr>
              <w:t>Potwierdzenie należytego wykonania usługi</w:t>
            </w:r>
          </w:p>
          <w:p w14:paraId="6FB40FA3" w14:textId="77777777" w:rsidR="004E0B87" w:rsidRPr="004E0B87" w:rsidRDefault="004E0B87" w:rsidP="004E0B87">
            <w:pPr>
              <w:spacing w:before="0"/>
              <w:jc w:val="center"/>
              <w:rPr>
                <w:rFonts w:ascii="Calibri" w:eastAsia="Arial Unicode MS" w:hAnsi="Calibri" w:cs="Calibri"/>
                <w:bCs/>
                <w:sz w:val="18"/>
                <w:szCs w:val="18"/>
              </w:rPr>
            </w:pPr>
            <w:r w:rsidRPr="004E0B87">
              <w:rPr>
                <w:rFonts w:ascii="Calibri" w:hAnsi="Calibri" w:cs="Calibri"/>
                <w:bCs/>
                <w:sz w:val="18"/>
                <w:szCs w:val="18"/>
              </w:rPr>
              <w:t>(nazwa i oznaczenie dokumentu)</w:t>
            </w:r>
          </w:p>
        </w:tc>
      </w:tr>
      <w:tr w:rsidR="004E0B87" w:rsidRPr="00C20338" w14:paraId="62AE4D07" w14:textId="77777777" w:rsidTr="004E0B87">
        <w:tc>
          <w:tcPr>
            <w:tcW w:w="227" w:type="pct"/>
            <w:shd w:val="clear" w:color="auto" w:fill="auto"/>
            <w:vAlign w:val="center"/>
          </w:tcPr>
          <w:p w14:paraId="5ACC153D" w14:textId="77777777" w:rsidR="004E0B87" w:rsidRPr="00C20338" w:rsidRDefault="004E0B87" w:rsidP="00EA7766">
            <w:pPr>
              <w:spacing w:after="120"/>
              <w:jc w:val="center"/>
              <w:rPr>
                <w:rFonts w:ascii="Calibri" w:hAnsi="Calibri" w:cs="Calibri"/>
                <w:b/>
                <w:bCs/>
                <w:sz w:val="18"/>
                <w:szCs w:val="18"/>
              </w:rPr>
            </w:pPr>
            <w:r w:rsidRPr="00C20338">
              <w:rPr>
                <w:rFonts w:ascii="Calibri" w:hAnsi="Calibri" w:cs="Calibri"/>
                <w:b/>
                <w:bCs/>
                <w:sz w:val="18"/>
                <w:szCs w:val="18"/>
              </w:rPr>
              <w:t>1</w:t>
            </w:r>
          </w:p>
        </w:tc>
        <w:tc>
          <w:tcPr>
            <w:tcW w:w="972" w:type="pct"/>
            <w:shd w:val="clear" w:color="auto" w:fill="auto"/>
          </w:tcPr>
          <w:p w14:paraId="6257B567" w14:textId="77777777" w:rsidR="004E0B87" w:rsidRPr="00C20338" w:rsidRDefault="004E0B87" w:rsidP="00EA7766">
            <w:pPr>
              <w:jc w:val="left"/>
              <w:rPr>
                <w:rFonts w:ascii="Calibri" w:hAnsi="Calibri" w:cs="Calibri"/>
                <w:sz w:val="18"/>
                <w:szCs w:val="18"/>
              </w:rPr>
            </w:pPr>
          </w:p>
        </w:tc>
        <w:tc>
          <w:tcPr>
            <w:tcW w:w="1567" w:type="pct"/>
          </w:tcPr>
          <w:p w14:paraId="59D70E01" w14:textId="77777777" w:rsidR="004E0B87" w:rsidRPr="00C20338" w:rsidRDefault="004E0B87" w:rsidP="00EA7766">
            <w:pPr>
              <w:jc w:val="left"/>
              <w:rPr>
                <w:rFonts w:ascii="Calibri" w:hAnsi="Calibri" w:cs="Calibri"/>
                <w:sz w:val="18"/>
                <w:szCs w:val="18"/>
              </w:rPr>
            </w:pPr>
          </w:p>
        </w:tc>
        <w:tc>
          <w:tcPr>
            <w:tcW w:w="838" w:type="pct"/>
          </w:tcPr>
          <w:p w14:paraId="2A41112F" w14:textId="77777777" w:rsidR="004E0B87" w:rsidRPr="003D10F2" w:rsidRDefault="004E0B87" w:rsidP="00EA7766">
            <w:pPr>
              <w:pStyle w:val="Akapitzlist"/>
              <w:ind w:left="3022"/>
              <w:rPr>
                <w:rFonts w:cs="Calibri"/>
                <w:sz w:val="18"/>
                <w:szCs w:val="18"/>
              </w:rPr>
            </w:pPr>
          </w:p>
        </w:tc>
        <w:tc>
          <w:tcPr>
            <w:tcW w:w="579" w:type="pct"/>
            <w:shd w:val="clear" w:color="auto" w:fill="auto"/>
            <w:vAlign w:val="center"/>
          </w:tcPr>
          <w:p w14:paraId="1D3D033B" w14:textId="77777777" w:rsidR="004E0B87" w:rsidRPr="00C20338" w:rsidRDefault="004E0B87" w:rsidP="00EA7766">
            <w:pPr>
              <w:jc w:val="center"/>
              <w:rPr>
                <w:rFonts w:ascii="Calibri" w:hAnsi="Calibri" w:cs="Calibri"/>
                <w:sz w:val="18"/>
                <w:szCs w:val="18"/>
              </w:rPr>
            </w:pPr>
          </w:p>
        </w:tc>
        <w:tc>
          <w:tcPr>
            <w:tcW w:w="816" w:type="pct"/>
          </w:tcPr>
          <w:p w14:paraId="48B1A907" w14:textId="77777777" w:rsidR="004E0B87" w:rsidRPr="00C20338" w:rsidRDefault="004E0B87" w:rsidP="00EA7766">
            <w:pPr>
              <w:jc w:val="left"/>
              <w:rPr>
                <w:rFonts w:ascii="Calibri" w:hAnsi="Calibri" w:cs="Calibri"/>
                <w:sz w:val="18"/>
                <w:szCs w:val="18"/>
              </w:rPr>
            </w:pPr>
          </w:p>
        </w:tc>
      </w:tr>
      <w:tr w:rsidR="004E0B87" w:rsidRPr="00C20338" w14:paraId="001EE0A6" w14:textId="77777777" w:rsidTr="004E0B87">
        <w:tc>
          <w:tcPr>
            <w:tcW w:w="227" w:type="pct"/>
            <w:shd w:val="clear" w:color="auto" w:fill="auto"/>
            <w:vAlign w:val="center"/>
          </w:tcPr>
          <w:p w14:paraId="53CDFD6D" w14:textId="77777777" w:rsidR="004E0B87" w:rsidRPr="00C20338" w:rsidRDefault="004E0B87" w:rsidP="00EA7766">
            <w:pPr>
              <w:spacing w:after="120"/>
              <w:jc w:val="center"/>
              <w:rPr>
                <w:rFonts w:ascii="Calibri" w:hAnsi="Calibri" w:cs="Calibri"/>
                <w:b/>
                <w:bCs/>
                <w:sz w:val="18"/>
                <w:szCs w:val="18"/>
              </w:rPr>
            </w:pPr>
            <w:r w:rsidRPr="00C20338">
              <w:rPr>
                <w:rFonts w:ascii="Calibri" w:hAnsi="Calibri" w:cs="Calibri"/>
                <w:b/>
                <w:bCs/>
                <w:sz w:val="18"/>
                <w:szCs w:val="18"/>
              </w:rPr>
              <w:t>2</w:t>
            </w:r>
          </w:p>
        </w:tc>
        <w:tc>
          <w:tcPr>
            <w:tcW w:w="972" w:type="pct"/>
            <w:shd w:val="clear" w:color="auto" w:fill="auto"/>
          </w:tcPr>
          <w:p w14:paraId="2080306A" w14:textId="77777777" w:rsidR="004E0B87" w:rsidRPr="00C20338" w:rsidRDefault="004E0B87" w:rsidP="00EA7766">
            <w:pPr>
              <w:jc w:val="left"/>
              <w:rPr>
                <w:rFonts w:ascii="Calibri" w:hAnsi="Calibri" w:cs="Calibri"/>
                <w:sz w:val="18"/>
                <w:szCs w:val="18"/>
              </w:rPr>
            </w:pPr>
          </w:p>
        </w:tc>
        <w:tc>
          <w:tcPr>
            <w:tcW w:w="1567" w:type="pct"/>
          </w:tcPr>
          <w:p w14:paraId="70CE28F9" w14:textId="77777777" w:rsidR="004E0B87" w:rsidRPr="00C20338" w:rsidRDefault="004E0B87" w:rsidP="00EA7766">
            <w:pPr>
              <w:jc w:val="left"/>
              <w:rPr>
                <w:rFonts w:ascii="Calibri" w:hAnsi="Calibri" w:cs="Calibri"/>
                <w:sz w:val="18"/>
                <w:szCs w:val="18"/>
              </w:rPr>
            </w:pPr>
          </w:p>
        </w:tc>
        <w:tc>
          <w:tcPr>
            <w:tcW w:w="838" w:type="pct"/>
          </w:tcPr>
          <w:p w14:paraId="3006C9D3" w14:textId="77777777" w:rsidR="004E0B87" w:rsidRPr="00C20338" w:rsidRDefault="004E0B87" w:rsidP="00EA7766">
            <w:pPr>
              <w:jc w:val="center"/>
              <w:rPr>
                <w:rFonts w:ascii="Calibri" w:hAnsi="Calibri" w:cs="Calibri"/>
                <w:sz w:val="18"/>
                <w:szCs w:val="18"/>
              </w:rPr>
            </w:pPr>
          </w:p>
        </w:tc>
        <w:tc>
          <w:tcPr>
            <w:tcW w:w="579" w:type="pct"/>
            <w:shd w:val="clear" w:color="auto" w:fill="auto"/>
            <w:vAlign w:val="center"/>
          </w:tcPr>
          <w:p w14:paraId="0F7976C0" w14:textId="77777777" w:rsidR="004E0B87" w:rsidRPr="00C20338" w:rsidRDefault="004E0B87" w:rsidP="00EA7766">
            <w:pPr>
              <w:jc w:val="center"/>
              <w:rPr>
                <w:rFonts w:ascii="Calibri" w:hAnsi="Calibri" w:cs="Calibri"/>
                <w:sz w:val="18"/>
                <w:szCs w:val="18"/>
              </w:rPr>
            </w:pPr>
          </w:p>
        </w:tc>
        <w:tc>
          <w:tcPr>
            <w:tcW w:w="816" w:type="pct"/>
          </w:tcPr>
          <w:p w14:paraId="41CD6816" w14:textId="77777777" w:rsidR="004E0B87" w:rsidRPr="00C20338" w:rsidRDefault="004E0B87" w:rsidP="00EA7766">
            <w:pPr>
              <w:jc w:val="left"/>
              <w:rPr>
                <w:rFonts w:ascii="Calibri" w:hAnsi="Calibri" w:cs="Calibri"/>
                <w:sz w:val="18"/>
                <w:szCs w:val="18"/>
              </w:rPr>
            </w:pPr>
          </w:p>
        </w:tc>
      </w:tr>
      <w:tr w:rsidR="004E0B87" w:rsidRPr="00C20338" w14:paraId="4D390F42" w14:textId="77777777" w:rsidTr="004E0B87">
        <w:tc>
          <w:tcPr>
            <w:tcW w:w="227" w:type="pct"/>
            <w:shd w:val="clear" w:color="auto" w:fill="auto"/>
            <w:vAlign w:val="center"/>
          </w:tcPr>
          <w:p w14:paraId="3B9CECD0" w14:textId="77777777" w:rsidR="004E0B87" w:rsidRPr="00C20338" w:rsidRDefault="004E0B87" w:rsidP="00EA7766">
            <w:pPr>
              <w:spacing w:after="120"/>
              <w:jc w:val="center"/>
              <w:rPr>
                <w:rFonts w:ascii="Calibri" w:hAnsi="Calibri" w:cs="Calibri"/>
                <w:b/>
                <w:bCs/>
                <w:sz w:val="18"/>
                <w:szCs w:val="18"/>
              </w:rPr>
            </w:pPr>
            <w:r w:rsidRPr="00C20338">
              <w:rPr>
                <w:rFonts w:ascii="Calibri" w:hAnsi="Calibri" w:cs="Calibri"/>
                <w:b/>
                <w:bCs/>
                <w:sz w:val="18"/>
                <w:szCs w:val="18"/>
              </w:rPr>
              <w:t>3</w:t>
            </w:r>
          </w:p>
        </w:tc>
        <w:tc>
          <w:tcPr>
            <w:tcW w:w="972" w:type="pct"/>
            <w:shd w:val="clear" w:color="auto" w:fill="auto"/>
          </w:tcPr>
          <w:p w14:paraId="0E35BD5C" w14:textId="77777777" w:rsidR="004E0B87" w:rsidRPr="00C20338" w:rsidRDefault="004E0B87" w:rsidP="00EA7766">
            <w:pPr>
              <w:jc w:val="left"/>
              <w:rPr>
                <w:rFonts w:ascii="Calibri" w:hAnsi="Calibri" w:cs="Calibri"/>
                <w:sz w:val="18"/>
                <w:szCs w:val="18"/>
              </w:rPr>
            </w:pPr>
          </w:p>
        </w:tc>
        <w:tc>
          <w:tcPr>
            <w:tcW w:w="1567" w:type="pct"/>
          </w:tcPr>
          <w:p w14:paraId="3EAE3376" w14:textId="77777777" w:rsidR="004E0B87" w:rsidRPr="00C20338" w:rsidRDefault="004E0B87" w:rsidP="00EA7766">
            <w:pPr>
              <w:jc w:val="left"/>
              <w:rPr>
                <w:rFonts w:ascii="Calibri" w:hAnsi="Calibri" w:cs="Calibri"/>
                <w:sz w:val="18"/>
                <w:szCs w:val="18"/>
              </w:rPr>
            </w:pPr>
          </w:p>
        </w:tc>
        <w:tc>
          <w:tcPr>
            <w:tcW w:w="838" w:type="pct"/>
          </w:tcPr>
          <w:p w14:paraId="3BF902D2" w14:textId="77777777" w:rsidR="004E0B87" w:rsidRPr="00C20338" w:rsidRDefault="004E0B87" w:rsidP="00EA7766">
            <w:pPr>
              <w:jc w:val="center"/>
              <w:rPr>
                <w:rFonts w:ascii="Calibri" w:hAnsi="Calibri" w:cs="Calibri"/>
                <w:sz w:val="18"/>
                <w:szCs w:val="18"/>
              </w:rPr>
            </w:pPr>
          </w:p>
        </w:tc>
        <w:tc>
          <w:tcPr>
            <w:tcW w:w="579" w:type="pct"/>
            <w:shd w:val="clear" w:color="auto" w:fill="auto"/>
            <w:vAlign w:val="center"/>
          </w:tcPr>
          <w:p w14:paraId="5AEDFAAB" w14:textId="77777777" w:rsidR="004E0B87" w:rsidRPr="00C20338" w:rsidRDefault="004E0B87" w:rsidP="00EA7766">
            <w:pPr>
              <w:jc w:val="center"/>
              <w:rPr>
                <w:rFonts w:ascii="Calibri" w:hAnsi="Calibri" w:cs="Calibri"/>
                <w:sz w:val="18"/>
                <w:szCs w:val="18"/>
              </w:rPr>
            </w:pPr>
          </w:p>
        </w:tc>
        <w:tc>
          <w:tcPr>
            <w:tcW w:w="816" w:type="pct"/>
          </w:tcPr>
          <w:p w14:paraId="76B65DCA" w14:textId="77777777" w:rsidR="004E0B87" w:rsidRPr="00C20338" w:rsidRDefault="004E0B87" w:rsidP="00EA7766">
            <w:pPr>
              <w:jc w:val="left"/>
              <w:rPr>
                <w:rFonts w:ascii="Calibri" w:hAnsi="Calibri" w:cs="Calibri"/>
                <w:sz w:val="18"/>
                <w:szCs w:val="18"/>
              </w:rPr>
            </w:pPr>
          </w:p>
        </w:tc>
      </w:tr>
      <w:tr w:rsidR="004E0B87" w:rsidRPr="00C20338" w14:paraId="3FABBE05" w14:textId="77777777" w:rsidTr="004E0B87">
        <w:tc>
          <w:tcPr>
            <w:tcW w:w="227" w:type="pct"/>
            <w:shd w:val="clear" w:color="auto" w:fill="auto"/>
            <w:vAlign w:val="center"/>
          </w:tcPr>
          <w:p w14:paraId="210B4101" w14:textId="77777777" w:rsidR="004E0B87" w:rsidRPr="00C20338" w:rsidRDefault="004E0B87" w:rsidP="00EA7766">
            <w:pPr>
              <w:spacing w:after="120"/>
              <w:jc w:val="center"/>
              <w:rPr>
                <w:rFonts w:ascii="Calibri" w:hAnsi="Calibri" w:cs="Calibri"/>
                <w:b/>
                <w:bCs/>
                <w:sz w:val="18"/>
                <w:szCs w:val="18"/>
              </w:rPr>
            </w:pPr>
            <w:r w:rsidRPr="00C20338">
              <w:rPr>
                <w:rFonts w:ascii="Calibri" w:hAnsi="Calibri" w:cs="Calibri"/>
                <w:b/>
                <w:bCs/>
                <w:sz w:val="18"/>
                <w:szCs w:val="18"/>
              </w:rPr>
              <w:t>4</w:t>
            </w:r>
          </w:p>
        </w:tc>
        <w:tc>
          <w:tcPr>
            <w:tcW w:w="972" w:type="pct"/>
            <w:shd w:val="clear" w:color="auto" w:fill="auto"/>
          </w:tcPr>
          <w:p w14:paraId="47C977AA" w14:textId="77777777" w:rsidR="004E0B87" w:rsidRPr="00C20338" w:rsidRDefault="004E0B87" w:rsidP="00EA7766">
            <w:pPr>
              <w:jc w:val="left"/>
              <w:rPr>
                <w:rFonts w:ascii="Calibri" w:hAnsi="Calibri" w:cs="Calibri"/>
                <w:sz w:val="18"/>
                <w:szCs w:val="18"/>
              </w:rPr>
            </w:pPr>
          </w:p>
        </w:tc>
        <w:tc>
          <w:tcPr>
            <w:tcW w:w="1567" w:type="pct"/>
          </w:tcPr>
          <w:p w14:paraId="1700865C" w14:textId="77777777" w:rsidR="004E0B87" w:rsidRPr="00C20338" w:rsidRDefault="004E0B87" w:rsidP="00EA7766">
            <w:pPr>
              <w:jc w:val="left"/>
              <w:rPr>
                <w:rFonts w:ascii="Calibri" w:hAnsi="Calibri" w:cs="Calibri"/>
                <w:sz w:val="18"/>
                <w:szCs w:val="18"/>
              </w:rPr>
            </w:pPr>
          </w:p>
        </w:tc>
        <w:tc>
          <w:tcPr>
            <w:tcW w:w="838" w:type="pct"/>
          </w:tcPr>
          <w:p w14:paraId="0A2F237C" w14:textId="77777777" w:rsidR="004E0B87" w:rsidRPr="00C20338" w:rsidRDefault="004E0B87" w:rsidP="00EA7766">
            <w:pPr>
              <w:jc w:val="center"/>
              <w:rPr>
                <w:rFonts w:ascii="Calibri" w:hAnsi="Calibri" w:cs="Calibri"/>
                <w:sz w:val="18"/>
                <w:szCs w:val="18"/>
              </w:rPr>
            </w:pPr>
          </w:p>
        </w:tc>
        <w:tc>
          <w:tcPr>
            <w:tcW w:w="579" w:type="pct"/>
            <w:shd w:val="clear" w:color="auto" w:fill="auto"/>
            <w:vAlign w:val="center"/>
          </w:tcPr>
          <w:p w14:paraId="4D70F807" w14:textId="77777777" w:rsidR="004E0B87" w:rsidRPr="00C20338" w:rsidRDefault="004E0B87" w:rsidP="00EA7766">
            <w:pPr>
              <w:jc w:val="center"/>
              <w:rPr>
                <w:rFonts w:ascii="Calibri" w:hAnsi="Calibri" w:cs="Calibri"/>
                <w:sz w:val="18"/>
                <w:szCs w:val="18"/>
              </w:rPr>
            </w:pPr>
          </w:p>
        </w:tc>
        <w:tc>
          <w:tcPr>
            <w:tcW w:w="816" w:type="pct"/>
          </w:tcPr>
          <w:p w14:paraId="01E8164A" w14:textId="77777777" w:rsidR="004E0B87" w:rsidRPr="00C20338" w:rsidRDefault="004E0B87" w:rsidP="00EA7766">
            <w:pPr>
              <w:jc w:val="left"/>
              <w:rPr>
                <w:rFonts w:ascii="Calibri" w:hAnsi="Calibri" w:cs="Calibri"/>
                <w:sz w:val="18"/>
                <w:szCs w:val="18"/>
              </w:rPr>
            </w:pPr>
          </w:p>
        </w:tc>
      </w:tr>
    </w:tbl>
    <w:p w14:paraId="21CAD6DC" w14:textId="77777777" w:rsidR="00706896" w:rsidRPr="00E971B0" w:rsidRDefault="00706896" w:rsidP="00E971B0">
      <w:pPr>
        <w:widowControl w:val="0"/>
        <w:spacing w:before="0" w:line="276" w:lineRule="auto"/>
        <w:rPr>
          <w:rFonts w:cstheme="minorHAnsi"/>
          <w:szCs w:val="20"/>
        </w:rPr>
      </w:pPr>
    </w:p>
    <w:p w14:paraId="7DA175E8" w14:textId="6C664E81" w:rsidR="00706896" w:rsidRPr="00E971B0" w:rsidRDefault="00706896" w:rsidP="00E971B0">
      <w:pPr>
        <w:keepNext/>
        <w:spacing w:before="0" w:line="276" w:lineRule="auto"/>
        <w:rPr>
          <w:rFonts w:cstheme="minorHAnsi"/>
          <w:szCs w:val="20"/>
        </w:rPr>
      </w:pPr>
      <w:r w:rsidRPr="00E971B0">
        <w:rPr>
          <w:rFonts w:cstheme="minorHAnsi"/>
          <w:szCs w:val="20"/>
        </w:rPr>
        <w:t xml:space="preserve">Załącznikiem do niniejszego formularza winny być dokumenty potwierdzające należyte wykonanie </w:t>
      </w:r>
      <w:r w:rsidR="00567DD9" w:rsidRPr="00E971B0">
        <w:rPr>
          <w:rFonts w:cstheme="minorHAnsi"/>
          <w:szCs w:val="20"/>
        </w:rPr>
        <w:t>usług</w:t>
      </w:r>
      <w:r w:rsidRPr="00E971B0">
        <w:rPr>
          <w:rFonts w:cstheme="minorHAnsi"/>
          <w:szCs w:val="20"/>
        </w:rPr>
        <w:t xml:space="preserve"> przez Wykonawcę. </w:t>
      </w:r>
    </w:p>
    <w:p w14:paraId="36354A21" w14:textId="77777777" w:rsidR="00706896" w:rsidRPr="00E971B0" w:rsidRDefault="00706896" w:rsidP="00E971B0">
      <w:pPr>
        <w:keepNext/>
        <w:spacing w:before="0" w:line="276" w:lineRule="auto"/>
        <w:rPr>
          <w:rFonts w:cstheme="minorHAnsi"/>
          <w:szCs w:val="20"/>
        </w:rPr>
      </w:pPr>
    </w:p>
    <w:p w14:paraId="3569AFC7" w14:textId="0931EC38" w:rsidR="00706896" w:rsidRPr="00E971B0" w:rsidRDefault="00706896" w:rsidP="00E971B0">
      <w:pPr>
        <w:widowControl w:val="0"/>
        <w:spacing w:before="0" w:line="276" w:lineRule="auto"/>
        <w:rPr>
          <w:rFonts w:cstheme="minorHAnsi"/>
          <w:i/>
          <w:szCs w:val="20"/>
        </w:rPr>
      </w:pPr>
      <w:r w:rsidRPr="00E971B0">
        <w:rPr>
          <w:rFonts w:cstheme="minorHAnsi"/>
          <w:szCs w:val="20"/>
        </w:rPr>
        <w:t xml:space="preserve">DOKUMENTY TE POWINNY BYĆ SPORZĄDZONE I OZNACZONE W TAKI SPOSÓB, ABY NIE BYŁO WĄTPLIWOŚCI, KTÓRYCH </w:t>
      </w:r>
      <w:r w:rsidR="0073016E" w:rsidRPr="00E971B0">
        <w:rPr>
          <w:rFonts w:cstheme="minorHAnsi"/>
          <w:szCs w:val="20"/>
        </w:rPr>
        <w:t xml:space="preserve">PROJEKTÓW </w:t>
      </w:r>
      <w:r w:rsidRPr="00E971B0">
        <w:rPr>
          <w:rFonts w:cstheme="minorHAnsi"/>
          <w:szCs w:val="20"/>
        </w:rPr>
        <w:t xml:space="preserve">WYKAZANYCH PRZEZ WYKONAWCĘ DOTYCZĄ. Przykład: </w:t>
      </w:r>
      <w:r w:rsidRPr="00E971B0">
        <w:rPr>
          <w:rFonts w:cstheme="minorHAnsi"/>
          <w:i/>
          <w:szCs w:val="20"/>
        </w:rPr>
        <w:t xml:space="preserve">„Referencje do </w:t>
      </w:r>
      <w:r w:rsidR="004F1DF0" w:rsidRPr="00E971B0">
        <w:rPr>
          <w:rFonts w:cstheme="minorHAnsi"/>
          <w:i/>
          <w:szCs w:val="20"/>
        </w:rPr>
        <w:t>Usługi</w:t>
      </w:r>
      <w:r w:rsidRPr="00E971B0">
        <w:rPr>
          <w:rFonts w:cstheme="minorHAnsi"/>
          <w:i/>
          <w:szCs w:val="20"/>
        </w:rPr>
        <w:t xml:space="preserve"> nr 1”</w:t>
      </w:r>
    </w:p>
    <w:p w14:paraId="32892C53" w14:textId="77777777" w:rsidR="00706896" w:rsidRPr="00E971B0" w:rsidRDefault="00706896" w:rsidP="00E971B0">
      <w:pPr>
        <w:widowControl w:val="0"/>
        <w:spacing w:before="0" w:line="276" w:lineRule="auto"/>
        <w:rPr>
          <w:rFonts w:cstheme="minorHAnsi"/>
          <w:b/>
          <w:i/>
          <w:color w:val="FF0000"/>
          <w:szCs w:val="20"/>
        </w:rPr>
      </w:pPr>
    </w:p>
    <w:p w14:paraId="53764D7C" w14:textId="37216E69" w:rsidR="00706896" w:rsidRPr="00E971B0" w:rsidRDefault="00706896" w:rsidP="00E971B0">
      <w:pPr>
        <w:pStyle w:val="Nagwek"/>
        <w:tabs>
          <w:tab w:val="clear" w:pos="4536"/>
          <w:tab w:val="clear" w:pos="9072"/>
        </w:tabs>
        <w:spacing w:before="0" w:line="276" w:lineRule="auto"/>
        <w:rPr>
          <w:rFonts w:cstheme="minorHAnsi"/>
          <w:i/>
          <w:szCs w:val="20"/>
        </w:rPr>
      </w:pPr>
      <w:r w:rsidRPr="00E971B0">
        <w:rPr>
          <w:rFonts w:cstheme="minorHAnsi"/>
          <w:i/>
          <w:szCs w:val="20"/>
        </w:rPr>
        <w:t xml:space="preserve">W przypadku </w:t>
      </w:r>
      <w:r w:rsidR="00567DD9" w:rsidRPr="00E971B0">
        <w:rPr>
          <w:rFonts w:cstheme="minorHAnsi"/>
          <w:i/>
          <w:szCs w:val="20"/>
        </w:rPr>
        <w:t>usług</w:t>
      </w:r>
      <w:r w:rsidRPr="00E971B0">
        <w:rPr>
          <w:rFonts w:cstheme="minorHAnsi"/>
          <w:i/>
          <w:szCs w:val="20"/>
        </w:rPr>
        <w:t xml:space="preserve"> świadczonych na rzecz Zmawiającego brak jest konieczności załączania do Oferty dokumentów potwierdzających </w:t>
      </w:r>
      <w:r w:rsidR="00567DD9" w:rsidRPr="00E971B0">
        <w:rPr>
          <w:rFonts w:cstheme="minorHAnsi"/>
          <w:i/>
          <w:szCs w:val="20"/>
        </w:rPr>
        <w:t xml:space="preserve">należyte </w:t>
      </w:r>
      <w:r w:rsidRPr="00E971B0">
        <w:rPr>
          <w:rFonts w:cstheme="minorHAnsi"/>
          <w:i/>
          <w:szCs w:val="20"/>
        </w:rPr>
        <w:t>wykonanie ze względu na fakt, iż Zamawiający jest w ich posiadaniu oraz ma możliwość ich weryfikacji wewnątrz organizacji. W celu umożliwienia weryfikacji wykonania projektu podobnego konieczne jest podanie niniejszych danych:</w:t>
      </w:r>
    </w:p>
    <w:p w14:paraId="7C876602" w14:textId="77777777" w:rsidR="00706896" w:rsidRPr="00E971B0" w:rsidRDefault="00706896" w:rsidP="00536FFC">
      <w:pPr>
        <w:pStyle w:val="Nagwek"/>
        <w:numPr>
          <w:ilvl w:val="0"/>
          <w:numId w:val="66"/>
        </w:numPr>
        <w:tabs>
          <w:tab w:val="clear" w:pos="4536"/>
          <w:tab w:val="clear" w:pos="9072"/>
        </w:tabs>
        <w:spacing w:before="0" w:line="276" w:lineRule="auto"/>
        <w:rPr>
          <w:rFonts w:cstheme="minorHAnsi"/>
          <w:i/>
          <w:szCs w:val="20"/>
        </w:rPr>
      </w:pPr>
      <w:r w:rsidRPr="00E971B0">
        <w:rPr>
          <w:rFonts w:cstheme="minorHAnsi"/>
          <w:i/>
          <w:szCs w:val="20"/>
        </w:rPr>
        <w:t>W przypadku realizacji projektu na podstawie umowy: nr umowy, daty zawarcia umowy oraz danych koordynatora umowy.</w:t>
      </w:r>
    </w:p>
    <w:p w14:paraId="7161645E" w14:textId="77777777" w:rsidR="00706896" w:rsidRPr="00E971B0" w:rsidRDefault="00706896" w:rsidP="00536FFC">
      <w:pPr>
        <w:pStyle w:val="Nagwek"/>
        <w:numPr>
          <w:ilvl w:val="0"/>
          <w:numId w:val="66"/>
        </w:numPr>
        <w:tabs>
          <w:tab w:val="clear" w:pos="4536"/>
          <w:tab w:val="clear" w:pos="9072"/>
        </w:tabs>
        <w:spacing w:before="0" w:line="276" w:lineRule="auto"/>
        <w:rPr>
          <w:rFonts w:cstheme="minorHAnsi"/>
          <w:i/>
          <w:szCs w:val="20"/>
        </w:rPr>
      </w:pPr>
      <w:r w:rsidRPr="00E971B0">
        <w:rPr>
          <w:rFonts w:cstheme="minorHAnsi"/>
          <w:i/>
          <w:szCs w:val="20"/>
        </w:rPr>
        <w:t xml:space="preserve"> W przypadku braku zamieszczenia danych jak powyżej, Zamawiający nie uzna projektów podobnych. </w:t>
      </w:r>
    </w:p>
    <w:p w14:paraId="40545DEA" w14:textId="77777777" w:rsidR="00706896" w:rsidRPr="00E971B0" w:rsidRDefault="00706896" w:rsidP="00E971B0">
      <w:pPr>
        <w:widowControl w:val="0"/>
        <w:spacing w:before="0" w:line="276" w:lineRule="auto"/>
        <w:rPr>
          <w:rFonts w:cstheme="minorHAnsi"/>
          <w:szCs w:val="20"/>
        </w:rPr>
      </w:pPr>
    </w:p>
    <w:p w14:paraId="7FA3A5E8" w14:textId="77777777" w:rsidR="00706896" w:rsidRPr="00E971B0" w:rsidRDefault="00706896" w:rsidP="00E971B0">
      <w:pPr>
        <w:widowControl w:val="0"/>
        <w:spacing w:before="0" w:line="276" w:lineRule="auto"/>
        <w:rPr>
          <w:rFonts w:cstheme="minorHAnsi"/>
          <w:szCs w:val="20"/>
        </w:rPr>
      </w:pPr>
      <w:bookmarkStart w:id="41" w:name="_Toc409695893"/>
      <w:bookmarkStart w:id="42" w:name="_Toc518474589"/>
      <w:bookmarkEnd w:id="41"/>
      <w:bookmarkEnd w:id="42"/>
    </w:p>
    <w:tbl>
      <w:tblPr>
        <w:tblW w:w="0" w:type="auto"/>
        <w:jc w:val="center"/>
        <w:tblCellMar>
          <w:left w:w="70" w:type="dxa"/>
          <w:right w:w="70" w:type="dxa"/>
        </w:tblCellMar>
        <w:tblLook w:val="04A0" w:firstRow="1" w:lastRow="0" w:firstColumn="1" w:lastColumn="0" w:noHBand="0" w:noVBand="1"/>
      </w:tblPr>
      <w:tblGrid>
        <w:gridCol w:w="4059"/>
        <w:gridCol w:w="4060"/>
      </w:tblGrid>
      <w:tr w:rsidR="00706896" w:rsidRPr="00E971B0" w14:paraId="3B4A0120" w14:textId="77777777" w:rsidTr="00706896">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20B58F" w14:textId="77777777" w:rsidR="00706896" w:rsidRPr="00E971B0" w:rsidRDefault="00706896" w:rsidP="00E971B0">
            <w:pPr>
              <w:widowControl w:val="0"/>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E20797" w14:textId="77777777" w:rsidR="00706896" w:rsidRPr="00E971B0" w:rsidRDefault="00706896" w:rsidP="00E971B0">
            <w:pPr>
              <w:widowControl w:val="0"/>
              <w:spacing w:before="0" w:line="276" w:lineRule="auto"/>
              <w:jc w:val="center"/>
              <w:rPr>
                <w:rFonts w:cstheme="minorHAnsi"/>
                <w:szCs w:val="20"/>
              </w:rPr>
            </w:pPr>
          </w:p>
        </w:tc>
      </w:tr>
      <w:tr w:rsidR="00706896" w:rsidRPr="00E971B0" w14:paraId="13994BB6" w14:textId="77777777" w:rsidTr="00706896">
        <w:trPr>
          <w:trHeight w:val="380"/>
          <w:jc w:val="center"/>
        </w:trPr>
        <w:tc>
          <w:tcPr>
            <w:tcW w:w="4059" w:type="dxa"/>
            <w:hideMark/>
          </w:tcPr>
          <w:p w14:paraId="2119F73A" w14:textId="77777777" w:rsidR="00706896" w:rsidRPr="00E971B0" w:rsidRDefault="00706896" w:rsidP="00E971B0">
            <w:pPr>
              <w:spacing w:before="0" w:line="276" w:lineRule="auto"/>
              <w:jc w:val="center"/>
              <w:rPr>
                <w:rFonts w:cstheme="minorHAnsi"/>
                <w:b/>
                <w:szCs w:val="20"/>
              </w:rPr>
            </w:pPr>
            <w:r w:rsidRPr="00E971B0">
              <w:rPr>
                <w:rFonts w:cstheme="minorHAnsi"/>
                <w:b/>
                <w:szCs w:val="20"/>
              </w:rPr>
              <w:t>miejscowość i data</w:t>
            </w:r>
          </w:p>
        </w:tc>
        <w:tc>
          <w:tcPr>
            <w:tcW w:w="4060" w:type="dxa"/>
            <w:hideMark/>
          </w:tcPr>
          <w:p w14:paraId="7C2E344C" w14:textId="77777777" w:rsidR="00706896" w:rsidRPr="00E971B0" w:rsidRDefault="00706896" w:rsidP="00E971B0">
            <w:pPr>
              <w:spacing w:before="0" w:line="276" w:lineRule="auto"/>
              <w:jc w:val="center"/>
              <w:rPr>
                <w:rFonts w:cstheme="minorHAnsi"/>
                <w:b/>
                <w:szCs w:val="20"/>
              </w:rPr>
            </w:pPr>
            <w:r w:rsidRPr="00E971B0">
              <w:rPr>
                <w:rFonts w:cstheme="minorHAnsi"/>
                <w:b/>
                <w:szCs w:val="20"/>
              </w:rPr>
              <w:t>Pieczęć imienna i podpis przedstawiciela(i) Wykonawcy</w:t>
            </w:r>
          </w:p>
        </w:tc>
      </w:tr>
    </w:tbl>
    <w:p w14:paraId="4617B637" w14:textId="77777777" w:rsidR="00706896" w:rsidRPr="00E971B0" w:rsidRDefault="00706896" w:rsidP="00E971B0">
      <w:pPr>
        <w:spacing w:before="0" w:line="276" w:lineRule="auto"/>
        <w:jc w:val="left"/>
        <w:rPr>
          <w:rFonts w:cstheme="minorHAnsi"/>
          <w:b/>
          <w:bCs/>
          <w:szCs w:val="20"/>
          <w:u w:val="single"/>
        </w:rPr>
      </w:pPr>
      <w:bookmarkStart w:id="43" w:name="_Toc93474725"/>
      <w:r w:rsidRPr="00E971B0">
        <w:rPr>
          <w:rFonts w:cstheme="minorHAnsi"/>
          <w:caps/>
          <w:szCs w:val="20"/>
        </w:rPr>
        <w:br w:type="page"/>
      </w:r>
    </w:p>
    <w:p w14:paraId="1FC5340E" w14:textId="2B454421" w:rsidR="00E971B0" w:rsidRPr="00E971B0" w:rsidRDefault="00E971B0" w:rsidP="00E971B0">
      <w:pPr>
        <w:pStyle w:val="Nagwek4"/>
        <w:spacing w:before="0" w:after="0" w:line="276" w:lineRule="auto"/>
        <w:jc w:val="both"/>
        <w:rPr>
          <w:rFonts w:cstheme="minorHAnsi"/>
          <w:sz w:val="20"/>
          <w:szCs w:val="20"/>
          <w:u w:val="single"/>
        </w:rPr>
      </w:pPr>
      <w:bookmarkStart w:id="44" w:name="_Toc96422235"/>
      <w:bookmarkStart w:id="45" w:name="_Toc33705814"/>
      <w:bookmarkStart w:id="46" w:name="_Toc29543265"/>
      <w:bookmarkStart w:id="47" w:name="_Toc405293691"/>
      <w:bookmarkStart w:id="48" w:name="_Toc98852382"/>
      <w:r w:rsidRPr="00E971B0">
        <w:rPr>
          <w:rFonts w:cstheme="minorHAnsi"/>
          <w:sz w:val="20"/>
          <w:szCs w:val="20"/>
          <w:u w:val="single"/>
        </w:rPr>
        <w:lastRenderedPageBreak/>
        <w:t xml:space="preserve">ZAŁĄCZNIK NR 7. OŚWIADCZENIE O SPEŁNIENIU MINIMALNYCH WYMAGAŃ W ZAKRESIE STOSOWANYCH ZABEZPIECZEŃ TECHNICZNYCH I ORGANIZACYJNYCH DOTYCZĄCYCH OCHRONY DANYCH OSOBOWYCH OSÓB FIZYCZNYCH </w:t>
      </w:r>
      <w:r w:rsidRPr="00E971B0">
        <w:rPr>
          <w:rFonts w:cstheme="minorHAnsi"/>
          <w:color w:val="FF0000"/>
          <w:sz w:val="20"/>
          <w:szCs w:val="20"/>
          <w:u w:val="single"/>
        </w:rPr>
        <w:t>(SKŁADANE WRAZ Z OFERTĄ)</w:t>
      </w:r>
      <w:bookmarkEnd w:id="44"/>
    </w:p>
    <w:p w14:paraId="6B6AD1AD" w14:textId="77777777" w:rsidR="00E971B0" w:rsidRPr="00E971B0" w:rsidRDefault="00E971B0" w:rsidP="00E971B0">
      <w:pPr>
        <w:spacing w:before="0" w:line="276" w:lineRule="auto"/>
        <w:jc w:val="left"/>
        <w:rPr>
          <w:rFonts w:cstheme="minorHAnsi"/>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E971B0" w:rsidRPr="00E971B0" w14:paraId="41A5A81C" w14:textId="77777777" w:rsidTr="00E971B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7BFADCD2" w14:textId="77777777" w:rsidR="00E971B0" w:rsidRPr="00E971B0" w:rsidRDefault="00E971B0" w:rsidP="00E971B0">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E971B0">
              <w:rPr>
                <w:rFonts w:cstheme="minorHAnsi"/>
                <w:szCs w:val="20"/>
                <w:lang w:eastAsia="en-US"/>
              </w:rPr>
              <w:t>(pieczęć Wykonawcy)</w:t>
            </w:r>
          </w:p>
        </w:tc>
        <w:tc>
          <w:tcPr>
            <w:tcW w:w="6375" w:type="dxa"/>
            <w:tcBorders>
              <w:top w:val="nil"/>
              <w:left w:val="nil"/>
              <w:bottom w:val="nil"/>
              <w:right w:val="nil"/>
            </w:tcBorders>
          </w:tcPr>
          <w:p w14:paraId="61F6519C" w14:textId="77777777" w:rsidR="00E971B0" w:rsidRPr="00E971B0" w:rsidRDefault="00E971B0" w:rsidP="00E971B0">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B2F1D3B" w14:textId="77777777" w:rsidR="00E971B0" w:rsidRPr="00E971B0" w:rsidRDefault="00E971B0" w:rsidP="00E971B0">
      <w:pPr>
        <w:tabs>
          <w:tab w:val="left" w:pos="709"/>
        </w:tabs>
        <w:spacing w:before="0" w:line="276" w:lineRule="auto"/>
        <w:ind w:right="-284"/>
        <w:jc w:val="center"/>
        <w:rPr>
          <w:rFonts w:cstheme="minorHAnsi"/>
          <w:b/>
          <w:bCs/>
          <w:szCs w:val="20"/>
        </w:rPr>
      </w:pPr>
    </w:p>
    <w:p w14:paraId="298118DB" w14:textId="77777777" w:rsidR="00E971B0" w:rsidRPr="00E971B0" w:rsidRDefault="00E971B0" w:rsidP="00E971B0">
      <w:pPr>
        <w:tabs>
          <w:tab w:val="left" w:pos="709"/>
        </w:tabs>
        <w:spacing w:before="0" w:line="276" w:lineRule="auto"/>
        <w:ind w:right="-284"/>
        <w:jc w:val="center"/>
        <w:rPr>
          <w:rFonts w:cstheme="minorHAnsi"/>
          <w:b/>
          <w:bCs/>
          <w:color w:val="2E74B5"/>
          <w:szCs w:val="20"/>
        </w:rPr>
      </w:pPr>
      <w:r w:rsidRPr="00E971B0">
        <w:rPr>
          <w:rFonts w:cstheme="minorHAnsi"/>
          <w:b/>
          <w:bCs/>
          <w:color w:val="2E74B5"/>
          <w:szCs w:val="20"/>
        </w:rPr>
        <w:t xml:space="preserve">Obsługa redakcyjna, skład graficzny, druk i transport wydania magazynu firmowego „Echo” w 2022 r. </w:t>
      </w:r>
    </w:p>
    <w:p w14:paraId="58A35AC8" w14:textId="77777777" w:rsidR="00E971B0" w:rsidRPr="00E971B0" w:rsidRDefault="00E971B0" w:rsidP="00E971B0">
      <w:pPr>
        <w:tabs>
          <w:tab w:val="left" w:pos="709"/>
        </w:tabs>
        <w:spacing w:before="0" w:line="276" w:lineRule="auto"/>
        <w:ind w:right="-284"/>
        <w:jc w:val="center"/>
        <w:rPr>
          <w:rFonts w:cstheme="minorHAnsi"/>
          <w:b/>
          <w:bCs/>
          <w:color w:val="2E74B5"/>
          <w:szCs w:val="20"/>
        </w:rPr>
      </w:pPr>
      <w:r w:rsidRPr="00E971B0">
        <w:rPr>
          <w:rFonts w:cstheme="minorHAnsi"/>
          <w:b/>
          <w:bCs/>
          <w:color w:val="2E74B5"/>
          <w:szCs w:val="20"/>
        </w:rPr>
        <w:t>dla Spółki Enea Elektrownia Połaniec S.A.</w:t>
      </w:r>
    </w:p>
    <w:p w14:paraId="0DDE809A" w14:textId="77777777" w:rsidR="00E971B0" w:rsidRPr="00E971B0" w:rsidRDefault="00E971B0" w:rsidP="00E971B0">
      <w:pPr>
        <w:tabs>
          <w:tab w:val="left" w:pos="709"/>
        </w:tabs>
        <w:spacing w:before="0" w:line="276" w:lineRule="auto"/>
        <w:ind w:right="-284"/>
        <w:jc w:val="center"/>
        <w:rPr>
          <w:rFonts w:cstheme="minorHAnsi"/>
          <w:bCs/>
          <w:szCs w:val="20"/>
        </w:rPr>
      </w:pPr>
    </w:p>
    <w:p w14:paraId="2BF85489" w14:textId="77777777" w:rsidR="00E971B0" w:rsidRPr="00E971B0" w:rsidRDefault="00E971B0" w:rsidP="00E971B0">
      <w:pPr>
        <w:tabs>
          <w:tab w:val="left" w:pos="709"/>
        </w:tabs>
        <w:spacing w:before="0" w:line="276" w:lineRule="auto"/>
        <w:ind w:right="-284"/>
        <w:rPr>
          <w:rFonts w:cstheme="minorHAnsi"/>
          <w:bCs/>
          <w:szCs w:val="20"/>
        </w:rPr>
      </w:pPr>
      <w:r w:rsidRPr="00E971B0">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0CFD546" w14:textId="77777777" w:rsidR="00E971B0" w:rsidRPr="00E971B0" w:rsidRDefault="00E971B0" w:rsidP="00E971B0">
      <w:pPr>
        <w:tabs>
          <w:tab w:val="left" w:pos="709"/>
        </w:tabs>
        <w:spacing w:before="0" w:line="276" w:lineRule="auto"/>
        <w:ind w:right="-284"/>
        <w:rPr>
          <w:rFonts w:cstheme="minorHAnsi"/>
          <w:bCs/>
          <w:szCs w:val="20"/>
        </w:rPr>
      </w:pPr>
    </w:p>
    <w:p w14:paraId="7035BF89" w14:textId="77777777" w:rsidR="00E971B0" w:rsidRPr="00E971B0" w:rsidRDefault="00E971B0" w:rsidP="00E971B0">
      <w:pPr>
        <w:tabs>
          <w:tab w:val="left" w:pos="709"/>
        </w:tabs>
        <w:spacing w:before="0" w:line="276" w:lineRule="auto"/>
        <w:ind w:right="-284"/>
        <w:rPr>
          <w:rFonts w:cstheme="minorHAnsi"/>
          <w:bCs/>
          <w:szCs w:val="20"/>
        </w:rPr>
      </w:pPr>
      <w:r w:rsidRPr="00E971B0">
        <w:rPr>
          <w:rFonts w:cstheme="minorHAnsi"/>
          <w:bCs/>
          <w:szCs w:val="20"/>
        </w:rPr>
        <w:t xml:space="preserve">X -  oznacza wymagania konieczne do wystartowania w postępowaniu </w:t>
      </w:r>
    </w:p>
    <w:p w14:paraId="5901D431" w14:textId="77777777" w:rsidR="00E971B0" w:rsidRPr="00E971B0" w:rsidRDefault="00E971B0" w:rsidP="00E971B0">
      <w:pPr>
        <w:tabs>
          <w:tab w:val="left" w:pos="709"/>
        </w:tabs>
        <w:spacing w:before="0" w:line="276" w:lineRule="auto"/>
        <w:ind w:right="-284"/>
        <w:rPr>
          <w:rFonts w:cstheme="minorHAnsi"/>
          <w:bCs/>
          <w:szCs w:val="20"/>
        </w:rPr>
      </w:pPr>
      <w:r w:rsidRPr="00E971B0">
        <w:rPr>
          <w:rFonts w:cstheme="minorHAnsi"/>
          <w:bCs/>
          <w:szCs w:val="20"/>
        </w:rPr>
        <w:t xml:space="preserve">Pole puste w kolumnie </w:t>
      </w:r>
      <w:r w:rsidRPr="00E971B0">
        <w:rPr>
          <w:rFonts w:cstheme="minorHAnsi"/>
          <w:bCs/>
          <w:i/>
          <w:szCs w:val="20"/>
        </w:rPr>
        <w:t>minimalne  wymagania, które Wykonawca  zobowiązany jest spełnić</w:t>
      </w:r>
      <w:r w:rsidRPr="00E971B0">
        <w:rPr>
          <w:rFonts w:cstheme="minorHAnsi"/>
          <w:bCs/>
          <w:szCs w:val="20"/>
        </w:rPr>
        <w:t xml:space="preserve">  oznacza wymagania których spełnienie jest mile widziane ale ich  brak nie dyskwalifikuje z udziału w postępowaniu.</w:t>
      </w:r>
    </w:p>
    <w:p w14:paraId="36364B85" w14:textId="77777777" w:rsidR="00E971B0" w:rsidRPr="00E971B0" w:rsidRDefault="00E971B0" w:rsidP="00E971B0">
      <w:pPr>
        <w:tabs>
          <w:tab w:val="left" w:pos="709"/>
        </w:tabs>
        <w:spacing w:before="0" w:line="276" w:lineRule="auto"/>
        <w:ind w:right="-284"/>
        <w:rPr>
          <w:rFonts w:cstheme="minorHAnsi"/>
          <w:szCs w:val="20"/>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2"/>
        <w:gridCol w:w="1697"/>
        <w:gridCol w:w="4626"/>
        <w:gridCol w:w="1732"/>
      </w:tblGrid>
      <w:tr w:rsidR="00E971B0" w:rsidRPr="00E971B0" w14:paraId="2820BD56" w14:textId="77777777" w:rsidTr="00E971B0">
        <w:trPr>
          <w:trHeight w:val="284"/>
        </w:trPr>
        <w:tc>
          <w:tcPr>
            <w:tcW w:w="29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FC007C" w14:textId="77777777" w:rsidR="00E971B0" w:rsidRPr="00E971B0" w:rsidRDefault="00E971B0" w:rsidP="00E971B0">
            <w:pPr>
              <w:spacing w:before="0" w:line="276" w:lineRule="auto"/>
              <w:jc w:val="center"/>
              <w:rPr>
                <w:rFonts w:cstheme="minorHAnsi"/>
                <w:b/>
                <w:bCs/>
                <w:szCs w:val="20"/>
                <w:lang w:eastAsia="en-US"/>
              </w:rPr>
            </w:pPr>
            <w:r w:rsidRPr="00E971B0">
              <w:rPr>
                <w:rFonts w:cstheme="minorHAnsi"/>
                <w:b/>
                <w:bCs/>
                <w:szCs w:val="20"/>
                <w:lang w:eastAsia="en-US"/>
              </w:rPr>
              <w:t>Obszary wymagań</w:t>
            </w: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AB86B6" w14:textId="77777777" w:rsidR="00E971B0" w:rsidRPr="00E971B0" w:rsidRDefault="00E971B0" w:rsidP="00E971B0">
            <w:pPr>
              <w:spacing w:before="0" w:line="276" w:lineRule="auto"/>
              <w:jc w:val="center"/>
              <w:rPr>
                <w:rFonts w:cstheme="minorHAnsi"/>
                <w:b/>
                <w:bCs/>
                <w:szCs w:val="20"/>
                <w:lang w:eastAsia="en-US"/>
              </w:rPr>
            </w:pPr>
            <w:r w:rsidRPr="00E971B0">
              <w:rPr>
                <w:rFonts w:cstheme="minorHAnsi"/>
                <w:b/>
                <w:bCs/>
                <w:szCs w:val="20"/>
                <w:lang w:eastAsia="en-US"/>
              </w:rPr>
              <w:t>Rodzaje zabezpieczeń</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5BE302" w14:textId="77777777" w:rsidR="00E971B0" w:rsidRPr="00E971B0" w:rsidRDefault="00E971B0" w:rsidP="00E971B0">
            <w:pPr>
              <w:spacing w:before="0" w:line="276" w:lineRule="auto"/>
              <w:jc w:val="center"/>
              <w:rPr>
                <w:rFonts w:cstheme="minorHAnsi"/>
                <w:b/>
                <w:bCs/>
                <w:szCs w:val="20"/>
                <w:lang w:eastAsia="en-US"/>
              </w:rPr>
            </w:pPr>
            <w:r w:rsidRPr="00E971B0">
              <w:rPr>
                <w:rFonts w:cstheme="minorHAnsi"/>
                <w:b/>
                <w:bCs/>
                <w:szCs w:val="20"/>
                <w:lang w:eastAsia="en-US"/>
              </w:rPr>
              <w:t>Minimalne wymagania, które Wykonawca zobowiązany jest spełnić</w:t>
            </w:r>
            <w:r w:rsidRPr="00E971B0">
              <w:rPr>
                <w:rFonts w:cstheme="minorHAnsi"/>
                <w:szCs w:val="20"/>
                <w:vertAlign w:val="superscript"/>
                <w:lang w:eastAsia="en-US"/>
              </w:rPr>
              <w:footnoteReference w:id="2"/>
            </w:r>
          </w:p>
        </w:tc>
      </w:tr>
      <w:tr w:rsidR="00E971B0" w:rsidRPr="00E971B0" w14:paraId="4A312093" w14:textId="77777777" w:rsidTr="00E971B0">
        <w:trPr>
          <w:trHeight w:val="284"/>
        </w:trPr>
        <w:tc>
          <w:tcPr>
            <w:tcW w:w="13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0C5E8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środki organizacyjne</w:t>
            </w:r>
          </w:p>
        </w:tc>
        <w:tc>
          <w:tcPr>
            <w:tcW w:w="15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92B25C"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zabezpieczenia proceduralne </w:t>
            </w:r>
            <w:r w:rsidRPr="00E971B0">
              <w:rPr>
                <w:rFonts w:cstheme="minorHAnsi"/>
                <w:szCs w:val="20"/>
                <w:lang w:eastAsia="en-US"/>
              </w:rPr>
              <w:br/>
              <w:t>i osobowe</w:t>
            </w: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D16D68"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polityki, procedury, instrukcje,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EFD89"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9B7F8E9"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B7CE5"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340B3"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5CEE5"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stosuje się do ogólnych zasad przetwarzania określonych w art. 5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F060D"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7DCCAC1D"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4FAD4"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77E57"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6BBF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zapewnia, aby dane przetwarzane były zgodnie z prawem – art. 6 – 11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54C4A"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39BD9904"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3D0D8"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FAF22"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0E7BD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zapewnia, aby przestrzegane były prawa osób, których dane są przetwarzane – art. 12-23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12AA4"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7513CA09"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3F436"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C9993"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C9410"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zapewnia wypełnianie ogólnych obowiązków w zakresie przetwarzania danych ciążących na administratorze i podmiocie przetwarzającym – art. 24 – 31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906BA"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6C525856"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AAB84"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B541"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05155"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zapewnia bezpieczeństwo przetwarzania danych uwzględniając charakter zakres, kontekst i cele przetwarzania danych – art. 32- 36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D1819"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083E5F6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3D29B"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3456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B1427"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1106CA"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E8ED109"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D5F4"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FC70F"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2466FD"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certyfikacja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FB7E6"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1E59F89A"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64858"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3E65"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08E39"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oświadczenia o zachowaniu poufności/ochrony informacji ,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CD8E8"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07F6A49C"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2E7E2"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6D54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51726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procedury dotyczące zgłaszanie naruszeń ochrony danych do organu nadzorczego (UODO) – art. 33 ust 3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E3F7F"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24D300D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5B45D"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1666"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290CE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procedury dotyczące prowadzenia wewnętrznego rejestru naruszeń ochrony danych, o którym mowa w art. 33 ust 5 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04565"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619D30B8"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521EF"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3AD23"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5CCFD"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wyznaczono IOD zgodnie z art. 37RODO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5E55E"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3389E4D2"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3007F"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6F96D"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BBD0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raporty dokumentujące wyniki przeprowadzonych ocen skutków dla ochrony danych – art. 35 ust. 7.</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F0404"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44B06965"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C1E2F"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EDF5E"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C0160"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kodeksy branżowe/  stowarzyszenia branżowe</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1D8CD3"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52FF4F4A"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83383"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D110B"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338E69"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upoważnienia do przetwarzania danych osobowych oraz ewidencja upoważnień</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B53ED"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26A7262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9975"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8F399"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6031C"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umowy powierzenia z podwykonawcami oraz ewidencja umów powierzenia przetwarzania</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20A6F"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4D8690B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09517"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48026"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5281D"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zarządzanie aktywami (przetwarzanymi zbiorami danych),</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60D98B"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328D2A9D"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BD4EA"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3F391"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3E45B"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 xml:space="preserve"> w ciągu ostatnich 24 miesięcy działalność podmiotu została skontrolowana przez właściwe, ze względu na przedmiot działalności danego podmiotu, instytucje zewnętrzne, np. inspekcja pracy, UODO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CC595D"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B6F0A0C"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89D1A"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FE702"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6DF53E"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wdrożono zalecenia z w/w kontroli w całości</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662A3B"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70B0EFAE"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16EDD"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6DB8A"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01335F"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wdrożono zalecenia z w/w kontroli częściowo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1C8F43"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7C48B945"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7C718"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DB850"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24B1AC"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 xml:space="preserve">nie wdrożono zalecenia z w/w kontroli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100CD"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14033811"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89590"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E74C7"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2CA5C"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zaimplementowano klasyfikację informacji.</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BA23FC"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DB4FE05"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A9C85"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38AF0"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15CCE4"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zaimplementowano postępowanie z informacją.</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2070C"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3C5DC453"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1FB87"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B51AB"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98EEFB" w14:textId="77777777" w:rsidR="00E971B0" w:rsidRPr="00E971B0" w:rsidRDefault="00E971B0" w:rsidP="00E971B0">
            <w:pPr>
              <w:spacing w:before="0" w:line="276" w:lineRule="auto"/>
              <w:jc w:val="left"/>
              <w:rPr>
                <w:rFonts w:cstheme="minorHAnsi"/>
                <w:szCs w:val="20"/>
                <w:lang w:eastAsia="en-US"/>
              </w:rPr>
            </w:pPr>
            <w:r w:rsidRPr="00E971B0">
              <w:rPr>
                <w:rFonts w:cstheme="minorHAnsi"/>
                <w:szCs w:val="20"/>
                <w:lang w:eastAsia="en-US"/>
              </w:rPr>
              <w:t>zaimplementowano obsługę incydentów dot. ochrony danych osobowych.</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4CF33"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3DB2423"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17419"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FDC05"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7865E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zarządzanie ryzykiem przetwarzania danych osobowych</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98689"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41B94CA" w14:textId="77777777" w:rsidTr="00E971B0">
        <w:trPr>
          <w:trHeight w:val="284"/>
        </w:trPr>
        <w:tc>
          <w:tcPr>
            <w:tcW w:w="138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1E8"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środki techniczne</w:t>
            </w:r>
          </w:p>
        </w:tc>
        <w:tc>
          <w:tcPr>
            <w:tcW w:w="15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B5067"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zabezpieczenia teleinformatyczne</w:t>
            </w: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84135"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systemy antywirusowe, antyspamowe, antymalwareowe</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A542A"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7EE30980"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7F8CE"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0AE22"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52A2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licencje na legalność oprogramowania,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E6E1B" w14:textId="77777777" w:rsidR="00E971B0" w:rsidRPr="00E971B0" w:rsidRDefault="00E971B0" w:rsidP="00E971B0">
            <w:pPr>
              <w:spacing w:before="0" w:line="276" w:lineRule="auto"/>
              <w:jc w:val="center"/>
              <w:rPr>
                <w:rFonts w:cstheme="minorHAnsi"/>
                <w:szCs w:val="20"/>
                <w:lang w:eastAsia="en-US"/>
              </w:rPr>
            </w:pPr>
            <w:r w:rsidRPr="00E971B0">
              <w:rPr>
                <w:rFonts w:cstheme="minorHAnsi"/>
                <w:szCs w:val="20"/>
                <w:lang w:eastAsia="en-US"/>
              </w:rPr>
              <w:t>X</w:t>
            </w:r>
          </w:p>
        </w:tc>
      </w:tr>
      <w:tr w:rsidR="00E971B0" w:rsidRPr="00E971B0" w14:paraId="7DE84FF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071E7"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953E"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03BB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autoryzacja i autentykacja,</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F0324"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4903BE28"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1D442"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8D419"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DA10B"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kontrole dostępu (rejestrowanie i wyrejestrowywanie użytkowników, zarządzanie hasłami, użycie uprzywilejowanych programów narzędziowych)</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17F44C"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7F0D35DB"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2E75E"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2BBA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663A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Szyfrowanie (np. szyfrowanie pliku/plików zawierających wrażliwe dane [np. dane osobowe, logi, pliki konfiguracyjne, informacje zarządcze] w przypadku ich przesyłania /wymiany, np. poprzez spakowanie i zahasłowanie pliku/plików silnym hasłem o długości min. 12 znaków),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9603A"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7670A15B"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819E1"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5A860"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94A56"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bezpieczne łącza,</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58873"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08FB42DB"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B0A61"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A21DA"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17047"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pseudonimizacja,</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D2398"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2DD885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08DB9"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9B499"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2028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zabezpieczenie logów systemów,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72685"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3F578788"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57D00"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956B3"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FC181"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środki ochrony kryptograficznej (polityka stosowania zabezpieczeń, zarządzanie kluczami)</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F5FB5"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5281D5CE"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75203"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1FC40"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282D"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Zapory</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D02D0"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63BD9F1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41D92"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F4CC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F106"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segmentacja i separacja sieci,</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182E86"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21AB68A2"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E5D4C"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E222B"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1CBAC"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nie będą wykorzystywane chmury publiczne (np. AWS, GCP, Azure)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3F6FA8"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4A416906"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9D835"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3C6E"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2ECE6"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Wykonawca zapewnia, że zdalny dostęp jest możliwy tylko przez bezpieczne połączenia</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72273"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42255283"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6DD73"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A6F8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647D8"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Wykonawca posiada wytyczne bezpiecznego kodowania dla języków programowania używanych w procesie programowania dla Zamawiającego</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F838"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2C9953F9"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B4116"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CA622"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E4895"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Wykonawca niezwłocznie wdraża krytyczne zabezpieczenia w celu ochrony przed podatnościami</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35B11"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2DEAF7F8"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74529"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4F73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7B43"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nie podłączanie niedozwolonych urządzeń (bez zgody Zamawiającego) do sieci LAN Zamawiającego (za wyjątkiem dostępu jako gość)</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713C"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2092C1C5"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7B186"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21FA5"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4DF19"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Wykonawca stosuje w swoich sieciach bezprzewodowych (np. wifi) standard 802.1X (gdy nie korzysta z VPN Zamawiającego).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F99F8" w14:textId="77777777" w:rsidR="00E971B0" w:rsidRPr="00E971B0" w:rsidRDefault="00E971B0" w:rsidP="00E971B0">
            <w:pPr>
              <w:spacing w:before="0" w:line="276" w:lineRule="auto"/>
              <w:jc w:val="center"/>
              <w:rPr>
                <w:rFonts w:cstheme="minorHAnsi"/>
                <w:szCs w:val="20"/>
                <w:lang w:eastAsia="en-US"/>
              </w:rPr>
            </w:pPr>
            <w:r w:rsidRPr="00E971B0">
              <w:rPr>
                <w:rStyle w:val="Odwoaniedokomentarza"/>
                <w:rFonts w:cstheme="minorHAnsi"/>
                <w:sz w:val="20"/>
                <w:szCs w:val="20"/>
              </w:rPr>
              <w:t>X</w:t>
            </w:r>
          </w:p>
        </w:tc>
      </w:tr>
      <w:tr w:rsidR="00E971B0" w:rsidRPr="00E971B0" w14:paraId="70897E46"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7404" w14:textId="77777777" w:rsidR="00E971B0" w:rsidRPr="00E971B0" w:rsidRDefault="00E971B0" w:rsidP="00E971B0">
            <w:pPr>
              <w:spacing w:before="0" w:line="276" w:lineRule="auto"/>
              <w:jc w:val="left"/>
              <w:rPr>
                <w:rFonts w:cstheme="minorHAnsi"/>
                <w:szCs w:val="20"/>
                <w:lang w:eastAsia="en-US"/>
              </w:rPr>
            </w:pPr>
          </w:p>
        </w:tc>
        <w:tc>
          <w:tcPr>
            <w:tcW w:w="15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F81F0"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zabezpieczenia fizyczne </w:t>
            </w: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8AEC7"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monitoring wizyjny,</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5D2EC"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01BFFE9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E3BC3"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79D40"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8924B"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monitoring wizyjny w trybie ciągłym</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10C41"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41A78BE4"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7C78B"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EF8AB"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66214"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monitoring wizyjny w trybie okresowym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D8EAF"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8A6AAFF"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E8C22"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2DA2D"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B8EAC8"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bezpieczeństwo fizyczne i środowiskowe oraz bezpieczeństwo eksploatacji (zarządzanie zmianami, zarządzanie pojemnością, zapewnienie ciągłości działania, rejestrowanie zdarzeń i monitorowanie</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13CCDA"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782068E4"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AF6BD"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8A567"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4E13BE"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monitoring elektroniczny kontrola dostępu,</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84A20"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6474C0C0"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4E6AC"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20111"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FC5F1"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ochrona fizyczna obiektów,</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F95D14"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15AC7464"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36295"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9F05A"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46A136"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systemy antywłamaniowe,</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3597B" w14:textId="77777777" w:rsidR="00E971B0" w:rsidRPr="00E971B0" w:rsidRDefault="00E971B0" w:rsidP="00E971B0">
            <w:pPr>
              <w:spacing w:before="0" w:line="276" w:lineRule="auto"/>
              <w:jc w:val="center"/>
              <w:rPr>
                <w:rFonts w:cstheme="minorHAnsi"/>
                <w:szCs w:val="20"/>
                <w:lang w:eastAsia="en-US"/>
              </w:rPr>
            </w:pPr>
          </w:p>
        </w:tc>
      </w:tr>
      <w:tr w:rsidR="00E971B0" w:rsidRPr="00E971B0" w14:paraId="3FE51D5B" w14:textId="77777777" w:rsidTr="00E971B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9D65B" w14:textId="77777777" w:rsidR="00E971B0" w:rsidRPr="00E971B0" w:rsidRDefault="00E971B0" w:rsidP="00E971B0">
            <w:pPr>
              <w:spacing w:before="0" w:line="276" w:lineRule="auto"/>
              <w:jc w:val="left"/>
              <w:rPr>
                <w:rFonts w:cstheme="minorHAnsi"/>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11E9C" w14:textId="77777777" w:rsidR="00E971B0" w:rsidRPr="00E971B0" w:rsidRDefault="00E971B0" w:rsidP="00E971B0">
            <w:pPr>
              <w:spacing w:before="0" w:line="276" w:lineRule="auto"/>
              <w:jc w:val="left"/>
              <w:rPr>
                <w:rFonts w:cstheme="minorHAnsi"/>
                <w:szCs w:val="20"/>
                <w:lang w:eastAsia="en-US"/>
              </w:rPr>
            </w:pPr>
          </w:p>
        </w:tc>
        <w:tc>
          <w:tcPr>
            <w:tcW w:w="4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03C0C" w14:textId="77777777" w:rsidR="00E971B0" w:rsidRPr="00E971B0" w:rsidRDefault="00E971B0" w:rsidP="00E971B0">
            <w:pPr>
              <w:spacing w:before="0" w:line="276" w:lineRule="auto"/>
              <w:rPr>
                <w:rFonts w:cstheme="minorHAnsi"/>
                <w:szCs w:val="20"/>
                <w:lang w:eastAsia="en-US"/>
              </w:rPr>
            </w:pPr>
            <w:r w:rsidRPr="00E971B0">
              <w:rPr>
                <w:rFonts w:cstheme="minorHAnsi"/>
                <w:szCs w:val="20"/>
                <w:lang w:eastAsia="en-US"/>
              </w:rPr>
              <w:t xml:space="preserve">działanie grup interwencyjnych, </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C73D9" w14:textId="77777777" w:rsidR="00E971B0" w:rsidRPr="00E971B0" w:rsidRDefault="00E971B0" w:rsidP="00E971B0">
            <w:pPr>
              <w:spacing w:before="0" w:line="276" w:lineRule="auto"/>
              <w:rPr>
                <w:rFonts w:cstheme="minorHAnsi"/>
                <w:szCs w:val="20"/>
                <w:lang w:eastAsia="en-US"/>
              </w:rPr>
            </w:pPr>
          </w:p>
        </w:tc>
      </w:tr>
    </w:tbl>
    <w:p w14:paraId="53A3F783" w14:textId="77777777" w:rsidR="00E971B0" w:rsidRPr="00E971B0" w:rsidRDefault="00E971B0" w:rsidP="00E971B0">
      <w:pPr>
        <w:spacing w:before="0" w:line="276" w:lineRule="auto"/>
        <w:jc w:val="left"/>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3071"/>
        <w:gridCol w:w="3445"/>
        <w:gridCol w:w="615"/>
      </w:tblGrid>
      <w:tr w:rsidR="00E971B0" w:rsidRPr="00E971B0" w14:paraId="4852E229" w14:textId="77777777" w:rsidTr="00E971B0">
        <w:trPr>
          <w:gridAfter w:val="1"/>
          <w:wAfter w:w="615" w:type="dxa"/>
          <w:trHeight w:hRule="exact" w:val="986"/>
          <w:jc w:val="center"/>
        </w:trPr>
        <w:tc>
          <w:tcPr>
            <w:tcW w:w="3071" w:type="dxa"/>
            <w:tcBorders>
              <w:top w:val="single" w:sz="4" w:space="0" w:color="auto"/>
              <w:left w:val="single" w:sz="4" w:space="0" w:color="auto"/>
              <w:bottom w:val="single" w:sz="4" w:space="0" w:color="auto"/>
              <w:right w:val="single" w:sz="4" w:space="0" w:color="auto"/>
            </w:tcBorders>
            <w:vAlign w:val="center"/>
          </w:tcPr>
          <w:p w14:paraId="545B330E" w14:textId="77777777" w:rsidR="00E971B0" w:rsidRPr="00E971B0" w:rsidRDefault="00E971B0" w:rsidP="00E971B0">
            <w:pPr>
              <w:tabs>
                <w:tab w:val="left" w:pos="709"/>
              </w:tabs>
              <w:spacing w:before="0" w:line="276" w:lineRule="auto"/>
              <w:ind w:right="1009"/>
              <w:rPr>
                <w:rFonts w:cstheme="minorHAnsi"/>
                <w:szCs w:val="20"/>
                <w:lang w:eastAsia="en-US"/>
              </w:rPr>
            </w:pPr>
          </w:p>
        </w:tc>
        <w:tc>
          <w:tcPr>
            <w:tcW w:w="3445" w:type="dxa"/>
            <w:tcBorders>
              <w:top w:val="single" w:sz="4" w:space="0" w:color="auto"/>
              <w:left w:val="single" w:sz="4" w:space="0" w:color="auto"/>
              <w:bottom w:val="single" w:sz="4" w:space="0" w:color="auto"/>
              <w:right w:val="single" w:sz="4" w:space="0" w:color="auto"/>
            </w:tcBorders>
            <w:vAlign w:val="bottom"/>
          </w:tcPr>
          <w:p w14:paraId="49C29174" w14:textId="77777777" w:rsidR="00E971B0" w:rsidRPr="00E971B0" w:rsidRDefault="00E971B0" w:rsidP="00E971B0">
            <w:pPr>
              <w:tabs>
                <w:tab w:val="left" w:pos="0"/>
              </w:tabs>
              <w:spacing w:before="0" w:line="276" w:lineRule="auto"/>
              <w:rPr>
                <w:rFonts w:cstheme="minorHAnsi"/>
                <w:szCs w:val="20"/>
                <w:lang w:eastAsia="en-US"/>
              </w:rPr>
            </w:pPr>
          </w:p>
        </w:tc>
      </w:tr>
      <w:tr w:rsidR="00E971B0" w:rsidRPr="00E971B0" w14:paraId="24905E0E" w14:textId="77777777" w:rsidTr="00E971B0">
        <w:trPr>
          <w:trHeight w:val="70"/>
          <w:jc w:val="center"/>
        </w:trPr>
        <w:tc>
          <w:tcPr>
            <w:tcW w:w="3071" w:type="dxa"/>
            <w:hideMark/>
          </w:tcPr>
          <w:p w14:paraId="2EBB22A0" w14:textId="77777777" w:rsidR="00E971B0" w:rsidRPr="00E971B0" w:rsidRDefault="00E971B0" w:rsidP="00E971B0">
            <w:pPr>
              <w:tabs>
                <w:tab w:val="left" w:pos="709"/>
              </w:tabs>
              <w:spacing w:before="0" w:line="276" w:lineRule="auto"/>
              <w:ind w:right="-109"/>
              <w:jc w:val="center"/>
              <w:rPr>
                <w:rFonts w:cstheme="minorHAnsi"/>
                <w:b/>
                <w:szCs w:val="20"/>
                <w:lang w:eastAsia="en-US"/>
              </w:rPr>
            </w:pPr>
            <w:r w:rsidRPr="00E971B0">
              <w:rPr>
                <w:rFonts w:cstheme="minorHAnsi"/>
                <w:b/>
                <w:szCs w:val="20"/>
                <w:lang w:eastAsia="en-US"/>
              </w:rPr>
              <w:t>miejscowość i data</w:t>
            </w:r>
          </w:p>
        </w:tc>
        <w:tc>
          <w:tcPr>
            <w:tcW w:w="4060" w:type="dxa"/>
            <w:gridSpan w:val="2"/>
            <w:hideMark/>
          </w:tcPr>
          <w:p w14:paraId="5C2C24E5" w14:textId="77777777" w:rsidR="00E971B0" w:rsidRPr="00E971B0" w:rsidRDefault="00E971B0" w:rsidP="00E971B0">
            <w:pPr>
              <w:tabs>
                <w:tab w:val="left" w:pos="709"/>
              </w:tabs>
              <w:spacing w:before="0" w:line="276" w:lineRule="auto"/>
              <w:ind w:right="1009"/>
              <w:jc w:val="center"/>
              <w:rPr>
                <w:rFonts w:cstheme="minorHAnsi"/>
                <w:b/>
                <w:szCs w:val="20"/>
                <w:lang w:eastAsia="en-US"/>
              </w:rPr>
            </w:pPr>
            <w:r w:rsidRPr="00E971B0">
              <w:rPr>
                <w:rFonts w:cstheme="minorHAnsi"/>
                <w:b/>
                <w:szCs w:val="20"/>
                <w:lang w:eastAsia="en-US"/>
              </w:rPr>
              <w:t>Pieczęć imienna i podpis przedstawiciela(i) Wykonawcy</w:t>
            </w:r>
          </w:p>
        </w:tc>
      </w:tr>
    </w:tbl>
    <w:p w14:paraId="5174F209" w14:textId="77777777" w:rsidR="00E971B0" w:rsidRPr="00E971B0" w:rsidRDefault="00E971B0" w:rsidP="00E971B0">
      <w:pPr>
        <w:spacing w:before="0" w:line="276" w:lineRule="auto"/>
        <w:jc w:val="left"/>
        <w:rPr>
          <w:rFonts w:cstheme="minorHAnsi"/>
          <w:szCs w:val="20"/>
        </w:rPr>
      </w:pPr>
    </w:p>
    <w:bookmarkEnd w:id="45"/>
    <w:bookmarkEnd w:id="46"/>
    <w:bookmarkEnd w:id="47"/>
    <w:p w14:paraId="0E7630E5" w14:textId="77777777" w:rsidR="00E971B0" w:rsidRPr="00E971B0" w:rsidRDefault="00E971B0" w:rsidP="00E971B0">
      <w:pPr>
        <w:spacing w:before="0" w:line="276" w:lineRule="auto"/>
        <w:jc w:val="left"/>
        <w:rPr>
          <w:rFonts w:cstheme="minorHAnsi"/>
          <w:szCs w:val="20"/>
        </w:rPr>
      </w:pPr>
    </w:p>
    <w:p w14:paraId="673E6AB3" w14:textId="77777777" w:rsidR="00E971B0" w:rsidRPr="00E971B0" w:rsidRDefault="00E971B0" w:rsidP="00E971B0">
      <w:pPr>
        <w:spacing w:before="0" w:line="276" w:lineRule="auto"/>
        <w:jc w:val="left"/>
        <w:rPr>
          <w:rFonts w:cstheme="minorHAnsi"/>
          <w:b/>
          <w:bCs/>
          <w:szCs w:val="20"/>
          <w:u w:val="single"/>
        </w:rPr>
      </w:pPr>
    </w:p>
    <w:p w14:paraId="45BA63ED" w14:textId="77777777" w:rsidR="00E971B0" w:rsidRPr="00E971B0" w:rsidRDefault="00E971B0" w:rsidP="00E971B0">
      <w:pPr>
        <w:spacing w:before="0" w:line="276" w:lineRule="auto"/>
        <w:jc w:val="left"/>
        <w:rPr>
          <w:rFonts w:cstheme="minorHAnsi"/>
          <w:b/>
          <w:bCs/>
          <w:szCs w:val="20"/>
          <w:u w:val="single"/>
        </w:rPr>
      </w:pPr>
      <w:r w:rsidRPr="00E971B0">
        <w:rPr>
          <w:rFonts w:cstheme="minorHAnsi"/>
          <w:szCs w:val="20"/>
          <w:u w:val="single"/>
        </w:rPr>
        <w:br w:type="page"/>
      </w:r>
    </w:p>
    <w:p w14:paraId="3AD7E0C1" w14:textId="39B3E73A" w:rsidR="00706896" w:rsidRPr="00E971B0" w:rsidRDefault="002B5085" w:rsidP="00E971B0">
      <w:pPr>
        <w:pStyle w:val="Nagwek4"/>
        <w:spacing w:before="0" w:after="0" w:line="276" w:lineRule="auto"/>
        <w:jc w:val="both"/>
        <w:rPr>
          <w:rFonts w:cstheme="minorHAnsi"/>
          <w:sz w:val="20"/>
          <w:szCs w:val="20"/>
          <w:u w:val="single"/>
        </w:rPr>
      </w:pPr>
      <w:r w:rsidRPr="00E971B0">
        <w:rPr>
          <w:rFonts w:cstheme="minorHAnsi"/>
          <w:sz w:val="20"/>
          <w:szCs w:val="20"/>
          <w:u w:val="single"/>
        </w:rPr>
        <w:lastRenderedPageBreak/>
        <w:t xml:space="preserve">ZAŁĄCZNIK NR </w:t>
      </w:r>
      <w:r w:rsidR="005C58B3" w:rsidRPr="00E971B0">
        <w:rPr>
          <w:rFonts w:cstheme="minorHAnsi"/>
          <w:sz w:val="20"/>
          <w:szCs w:val="20"/>
          <w:u w:val="single"/>
        </w:rPr>
        <w:t>8</w:t>
      </w:r>
      <w:r w:rsidR="00706896" w:rsidRPr="00E971B0">
        <w:rPr>
          <w:rFonts w:cstheme="minorHAnsi"/>
          <w:sz w:val="20"/>
          <w:szCs w:val="20"/>
          <w:u w:val="single"/>
        </w:rPr>
        <w:t xml:space="preserve">. OŚWIADCZENIE O UCZESTNICTWIE W GRUPIE KAPITAŁOWEJ </w:t>
      </w:r>
      <w:r w:rsidR="00706896" w:rsidRPr="00E971B0">
        <w:rPr>
          <w:rFonts w:cstheme="minorHAnsi"/>
          <w:color w:val="FF0000"/>
          <w:sz w:val="20"/>
          <w:szCs w:val="20"/>
          <w:u w:val="single"/>
        </w:rPr>
        <w:t>(SKŁADANE NA WEZWANIE PRZEZ WYKONAWCĘ KTÓREGO OFERTA ZOSTANIE NAJWYŻEJ OCENIONA)</w:t>
      </w:r>
      <w:bookmarkEnd w:id="43"/>
      <w:bookmarkEnd w:id="48"/>
    </w:p>
    <w:p w14:paraId="06D60E94" w14:textId="77777777" w:rsidR="00706896" w:rsidRPr="00E971B0" w:rsidRDefault="00706896" w:rsidP="00E971B0">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E971B0" w14:paraId="791CDA19" w14:textId="77777777" w:rsidTr="00B51AAB">
        <w:trPr>
          <w:trHeight w:val="1416"/>
        </w:trPr>
        <w:tc>
          <w:tcPr>
            <w:tcW w:w="3850" w:type="dxa"/>
            <w:vAlign w:val="bottom"/>
          </w:tcPr>
          <w:p w14:paraId="5CF9FBA9" w14:textId="1E595B7F" w:rsidR="00706896" w:rsidRPr="00E971B0" w:rsidRDefault="00B51AAB" w:rsidP="00E971B0">
            <w:pPr>
              <w:pStyle w:val="WW-Legenda"/>
              <w:spacing w:line="276" w:lineRule="auto"/>
              <w:ind w:right="-313"/>
              <w:jc w:val="center"/>
              <w:rPr>
                <w:rFonts w:asciiTheme="minorHAnsi" w:hAnsiTheme="minorHAnsi" w:cstheme="minorHAnsi"/>
                <w:b w:val="0"/>
                <w:bCs w:val="0"/>
              </w:rPr>
            </w:pPr>
            <w:r w:rsidRPr="00E971B0">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E971B0" w:rsidRDefault="00706896" w:rsidP="00E971B0">
            <w:pPr>
              <w:pStyle w:val="WW-Legenda"/>
              <w:spacing w:line="276" w:lineRule="auto"/>
              <w:ind w:right="-313"/>
              <w:jc w:val="right"/>
              <w:rPr>
                <w:rFonts w:asciiTheme="minorHAnsi" w:hAnsiTheme="minorHAnsi" w:cstheme="minorHAnsi"/>
                <w:b w:val="0"/>
                <w:bCs w:val="0"/>
              </w:rPr>
            </w:pPr>
          </w:p>
        </w:tc>
      </w:tr>
      <w:tr w:rsidR="00706896" w:rsidRPr="00E971B0" w14:paraId="00634075" w14:textId="77777777" w:rsidTr="00706896">
        <w:trPr>
          <w:trHeight w:val="786"/>
        </w:trPr>
        <w:tc>
          <w:tcPr>
            <w:tcW w:w="9777" w:type="dxa"/>
            <w:gridSpan w:val="2"/>
            <w:tcBorders>
              <w:top w:val="nil"/>
              <w:left w:val="nil"/>
              <w:bottom w:val="nil"/>
              <w:right w:val="nil"/>
            </w:tcBorders>
          </w:tcPr>
          <w:p w14:paraId="62E7FBC6" w14:textId="77777777" w:rsidR="00706896" w:rsidRPr="00E971B0" w:rsidRDefault="00706896" w:rsidP="00E971B0">
            <w:pPr>
              <w:spacing w:before="0" w:line="276" w:lineRule="auto"/>
              <w:jc w:val="center"/>
              <w:rPr>
                <w:rFonts w:cstheme="minorHAnsi"/>
                <w:b/>
                <w:szCs w:val="20"/>
              </w:rPr>
            </w:pPr>
          </w:p>
          <w:p w14:paraId="578AF2A2" w14:textId="77777777" w:rsidR="005C58B3" w:rsidRPr="00E971B0" w:rsidRDefault="001D7EBD" w:rsidP="00E971B0">
            <w:pPr>
              <w:spacing w:before="0" w:line="276" w:lineRule="auto"/>
              <w:jc w:val="center"/>
              <w:rPr>
                <w:rFonts w:cstheme="minorHAnsi"/>
                <w:b/>
                <w:bCs/>
                <w:color w:val="2E74B5"/>
                <w:szCs w:val="20"/>
              </w:rPr>
            </w:pPr>
            <w:r w:rsidRPr="00E971B0">
              <w:rPr>
                <w:rFonts w:cstheme="minorHAnsi"/>
                <w:b/>
                <w:bCs/>
                <w:color w:val="2E74B5"/>
                <w:szCs w:val="20"/>
              </w:rPr>
              <w:t xml:space="preserve">Obsługa redakcyjna, skład graficzny, druk i transport wydania magazynu firmowego „Echo” w 2022 r. </w:t>
            </w:r>
          </w:p>
          <w:p w14:paraId="7C0FACC0" w14:textId="06B48CD1" w:rsidR="00706896" w:rsidRPr="00E971B0" w:rsidRDefault="001D7EBD" w:rsidP="00E971B0">
            <w:pPr>
              <w:spacing w:before="0" w:line="276" w:lineRule="auto"/>
              <w:jc w:val="center"/>
              <w:rPr>
                <w:rFonts w:cstheme="minorHAnsi"/>
                <w:b/>
                <w:bCs/>
                <w:color w:val="FFFFFF"/>
                <w:szCs w:val="20"/>
              </w:rPr>
            </w:pPr>
            <w:r w:rsidRPr="00E971B0">
              <w:rPr>
                <w:rFonts w:cstheme="minorHAnsi"/>
                <w:b/>
                <w:bCs/>
                <w:color w:val="2E74B5"/>
                <w:szCs w:val="20"/>
              </w:rPr>
              <w:t>dla Spółki Enea Elektrownia Połaniec S.A.</w:t>
            </w:r>
          </w:p>
        </w:tc>
      </w:tr>
    </w:tbl>
    <w:p w14:paraId="7AAC81F8" w14:textId="77777777" w:rsidR="00706896" w:rsidRPr="00E971B0" w:rsidRDefault="00706896" w:rsidP="00E971B0">
      <w:pPr>
        <w:suppressAutoHyphens/>
        <w:spacing w:before="0" w:line="276" w:lineRule="auto"/>
        <w:ind w:right="-173"/>
        <w:rPr>
          <w:rFonts w:cstheme="minorHAnsi"/>
          <w:szCs w:val="20"/>
          <w:lang w:eastAsia="ar-SA"/>
        </w:rPr>
      </w:pPr>
    </w:p>
    <w:p w14:paraId="47031383"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 xml:space="preserve">Działając w imieniu i na rzecz (nazwa/firma/adres Wykonawcy) </w:t>
      </w:r>
    </w:p>
    <w:p w14:paraId="5C105996" w14:textId="77777777" w:rsidR="00706896" w:rsidRPr="00E971B0" w:rsidRDefault="00706896" w:rsidP="00E971B0">
      <w:pPr>
        <w:suppressAutoHyphens/>
        <w:spacing w:before="0" w:line="276" w:lineRule="auto"/>
        <w:ind w:right="-173"/>
        <w:rPr>
          <w:rFonts w:cstheme="minorHAnsi"/>
          <w:szCs w:val="20"/>
          <w:lang w:eastAsia="ar-SA"/>
        </w:rPr>
      </w:pPr>
    </w:p>
    <w:p w14:paraId="7A49B6E4"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w:t>
      </w:r>
    </w:p>
    <w:p w14:paraId="78FA3C24" w14:textId="77777777" w:rsidR="00706896" w:rsidRPr="00E971B0" w:rsidRDefault="00706896" w:rsidP="00E971B0">
      <w:pPr>
        <w:suppressAutoHyphens/>
        <w:spacing w:before="0" w:line="276" w:lineRule="auto"/>
        <w:ind w:right="-173"/>
        <w:rPr>
          <w:rFonts w:cstheme="minorHAnsi"/>
          <w:szCs w:val="20"/>
          <w:lang w:eastAsia="ar-SA"/>
        </w:rPr>
      </w:pPr>
    </w:p>
    <w:p w14:paraId="32E21FE6" w14:textId="77777777" w:rsidR="00706896" w:rsidRPr="00E971B0" w:rsidRDefault="00706896" w:rsidP="00E971B0">
      <w:pPr>
        <w:suppressAutoHyphens/>
        <w:spacing w:before="0" w:line="276" w:lineRule="auto"/>
        <w:ind w:right="-173"/>
        <w:rPr>
          <w:rFonts w:cstheme="minorHAnsi"/>
          <w:szCs w:val="20"/>
          <w:lang w:eastAsia="ar-SA"/>
        </w:rPr>
      </w:pPr>
      <w:r w:rsidRPr="00E971B0">
        <w:rPr>
          <w:rFonts w:cstheme="minorHAnsi"/>
          <w:szCs w:val="20"/>
          <w:lang w:eastAsia="ar-SA"/>
        </w:rPr>
        <w:t>.....................................................................................................................................................</w:t>
      </w:r>
    </w:p>
    <w:p w14:paraId="27EE86E9" w14:textId="77777777" w:rsidR="00706896" w:rsidRPr="00E971B0" w:rsidRDefault="00706896" w:rsidP="00E971B0">
      <w:pPr>
        <w:numPr>
          <w:ilvl w:val="0"/>
          <w:numId w:val="16"/>
        </w:numPr>
        <w:suppressAutoHyphens/>
        <w:spacing w:before="0" w:line="276" w:lineRule="auto"/>
        <w:ind w:right="-173"/>
        <w:rPr>
          <w:rFonts w:cstheme="minorHAnsi"/>
          <w:szCs w:val="20"/>
          <w:lang w:eastAsia="ar-SA"/>
        </w:rPr>
      </w:pPr>
      <w:r w:rsidRPr="00E971B0">
        <w:rPr>
          <w:rFonts w:cstheme="minorHAnsi"/>
          <w:szCs w:val="20"/>
          <w:lang w:eastAsia="ar-SA"/>
        </w:rPr>
        <w:t xml:space="preserve">**oświadczam, że przynależę do tej samej grupy kapitałowej w rozumieniu ustawy z dnia 16 lutego 2007r. o ochronie konkurencji i konsumentów </w:t>
      </w:r>
      <w:r w:rsidRPr="00E971B0">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E971B0" w14:paraId="45D8A9BC" w14:textId="77777777" w:rsidTr="00706896">
        <w:trPr>
          <w:trHeight w:val="351"/>
        </w:trPr>
        <w:tc>
          <w:tcPr>
            <w:tcW w:w="993" w:type="dxa"/>
            <w:tcBorders>
              <w:top w:val="single" w:sz="4" w:space="0" w:color="000000"/>
              <w:left w:val="single" w:sz="4" w:space="0" w:color="000000"/>
              <w:bottom w:val="single" w:sz="4" w:space="0" w:color="000000"/>
            </w:tcBorders>
          </w:tcPr>
          <w:p w14:paraId="04BA4FA5" w14:textId="77777777" w:rsidR="00706896" w:rsidRPr="00E971B0" w:rsidRDefault="00706896" w:rsidP="00E971B0">
            <w:pPr>
              <w:suppressAutoHyphens/>
              <w:spacing w:before="0" w:line="276" w:lineRule="auto"/>
              <w:ind w:right="-108"/>
              <w:rPr>
                <w:rFonts w:cstheme="minorHAnsi"/>
                <w:szCs w:val="20"/>
                <w:lang w:eastAsia="ar-SA"/>
              </w:rPr>
            </w:pPr>
            <w:r w:rsidRPr="00E971B0">
              <w:rPr>
                <w:rFonts w:cstheme="minorHAnsi"/>
                <w:szCs w:val="20"/>
                <w:lang w:eastAsia="ar-SA"/>
              </w:rPr>
              <w:t>lp.</w:t>
            </w:r>
          </w:p>
        </w:tc>
        <w:tc>
          <w:tcPr>
            <w:tcW w:w="3969" w:type="dxa"/>
            <w:tcBorders>
              <w:top w:val="single" w:sz="4" w:space="0" w:color="000000"/>
              <w:left w:val="single" w:sz="4" w:space="0" w:color="000000"/>
              <w:bottom w:val="single" w:sz="4" w:space="0" w:color="000000"/>
            </w:tcBorders>
          </w:tcPr>
          <w:p w14:paraId="7A8E2CDA"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B5BA513"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Adres</w:t>
            </w:r>
          </w:p>
        </w:tc>
      </w:tr>
      <w:tr w:rsidR="00706896" w:rsidRPr="00E971B0" w14:paraId="0916BC57" w14:textId="77777777" w:rsidTr="00706896">
        <w:tc>
          <w:tcPr>
            <w:tcW w:w="993" w:type="dxa"/>
            <w:tcBorders>
              <w:top w:val="single" w:sz="4" w:space="0" w:color="000000"/>
              <w:left w:val="single" w:sz="4" w:space="0" w:color="000000"/>
              <w:bottom w:val="single" w:sz="4" w:space="0" w:color="000000"/>
            </w:tcBorders>
          </w:tcPr>
          <w:p w14:paraId="23F4775A"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74937A4E" w14:textId="77777777" w:rsidR="00706896" w:rsidRPr="00E971B0" w:rsidRDefault="00706896" w:rsidP="00E97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8C7EE88" w14:textId="77777777" w:rsidR="00706896" w:rsidRPr="00E971B0" w:rsidRDefault="00706896" w:rsidP="00E971B0">
            <w:pPr>
              <w:suppressAutoHyphens/>
              <w:snapToGrid w:val="0"/>
              <w:spacing w:before="0" w:line="276" w:lineRule="auto"/>
              <w:ind w:right="584"/>
              <w:rPr>
                <w:rFonts w:cstheme="minorHAnsi"/>
                <w:szCs w:val="20"/>
                <w:lang w:eastAsia="ar-SA"/>
              </w:rPr>
            </w:pPr>
          </w:p>
        </w:tc>
      </w:tr>
      <w:tr w:rsidR="00706896" w:rsidRPr="00E971B0" w14:paraId="3187DEBE" w14:textId="77777777" w:rsidTr="00706896">
        <w:tc>
          <w:tcPr>
            <w:tcW w:w="993" w:type="dxa"/>
            <w:tcBorders>
              <w:top w:val="single" w:sz="4" w:space="0" w:color="000000"/>
              <w:left w:val="single" w:sz="4" w:space="0" w:color="000000"/>
              <w:bottom w:val="single" w:sz="4" w:space="0" w:color="000000"/>
            </w:tcBorders>
          </w:tcPr>
          <w:p w14:paraId="4843FC6B"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73377227" w14:textId="77777777" w:rsidR="00706896" w:rsidRPr="00E971B0" w:rsidRDefault="00706896" w:rsidP="00E971B0">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12347D7" w14:textId="77777777" w:rsidR="00706896" w:rsidRPr="00E971B0" w:rsidRDefault="00706896" w:rsidP="00E971B0">
            <w:pPr>
              <w:suppressAutoHyphens/>
              <w:snapToGrid w:val="0"/>
              <w:spacing w:before="0" w:line="276" w:lineRule="auto"/>
              <w:ind w:right="584"/>
              <w:rPr>
                <w:rFonts w:cstheme="minorHAnsi"/>
                <w:szCs w:val="20"/>
                <w:lang w:eastAsia="ar-SA"/>
              </w:rPr>
            </w:pPr>
          </w:p>
        </w:tc>
      </w:tr>
    </w:tbl>
    <w:p w14:paraId="4478FE7B" w14:textId="77777777" w:rsidR="00706896" w:rsidRPr="00E971B0" w:rsidRDefault="00706896" w:rsidP="00E971B0">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E971B0"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E971B0" w:rsidRDefault="00706896"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E971B0" w:rsidRDefault="00706896" w:rsidP="00E971B0">
            <w:pPr>
              <w:spacing w:before="0" w:line="276" w:lineRule="auto"/>
              <w:jc w:val="center"/>
              <w:rPr>
                <w:rFonts w:cstheme="minorHAnsi"/>
                <w:szCs w:val="20"/>
              </w:rPr>
            </w:pPr>
          </w:p>
        </w:tc>
      </w:tr>
      <w:tr w:rsidR="00706896" w:rsidRPr="00E971B0" w14:paraId="1BBC316A" w14:textId="77777777" w:rsidTr="00706896">
        <w:trPr>
          <w:jc w:val="center"/>
        </w:trPr>
        <w:tc>
          <w:tcPr>
            <w:tcW w:w="4059" w:type="dxa"/>
            <w:tcBorders>
              <w:top w:val="nil"/>
              <w:left w:val="nil"/>
              <w:bottom w:val="nil"/>
              <w:right w:val="nil"/>
            </w:tcBorders>
          </w:tcPr>
          <w:p w14:paraId="66777EC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miejscowość i data</w:t>
            </w:r>
          </w:p>
        </w:tc>
        <w:tc>
          <w:tcPr>
            <w:tcW w:w="4060" w:type="dxa"/>
            <w:tcBorders>
              <w:top w:val="nil"/>
              <w:left w:val="nil"/>
              <w:bottom w:val="nil"/>
              <w:right w:val="nil"/>
            </w:tcBorders>
          </w:tcPr>
          <w:p w14:paraId="11483F97" w14:textId="77777777" w:rsidR="00706896" w:rsidRPr="00E971B0" w:rsidRDefault="00706896" w:rsidP="00E971B0">
            <w:pPr>
              <w:spacing w:before="0" w:line="276" w:lineRule="auto"/>
              <w:jc w:val="center"/>
              <w:rPr>
                <w:rFonts w:cstheme="minorHAnsi"/>
                <w:szCs w:val="20"/>
              </w:rPr>
            </w:pPr>
            <w:r w:rsidRPr="00E971B0">
              <w:rPr>
                <w:rFonts w:cstheme="minorHAnsi"/>
                <w:b/>
                <w:szCs w:val="20"/>
              </w:rPr>
              <w:t>Pieczęć imienna i podpis przedstawiciela(i) Wykonawcy</w:t>
            </w:r>
          </w:p>
        </w:tc>
      </w:tr>
    </w:tbl>
    <w:p w14:paraId="1DC073C5" w14:textId="77777777" w:rsidR="00706896" w:rsidRPr="00E971B0" w:rsidRDefault="00706896" w:rsidP="00E971B0">
      <w:pPr>
        <w:widowControl w:val="0"/>
        <w:spacing w:before="0" w:line="276" w:lineRule="auto"/>
        <w:ind w:right="584"/>
        <w:rPr>
          <w:rFonts w:cstheme="minorHAnsi"/>
          <w:szCs w:val="20"/>
        </w:rPr>
      </w:pPr>
    </w:p>
    <w:p w14:paraId="7B26123F" w14:textId="77777777" w:rsidR="00706896" w:rsidRPr="00E971B0" w:rsidRDefault="00706896" w:rsidP="00E971B0">
      <w:pPr>
        <w:suppressAutoHyphens/>
        <w:spacing w:before="0" w:line="276" w:lineRule="auto"/>
        <w:ind w:right="584"/>
        <w:rPr>
          <w:rFonts w:cstheme="minorHAnsi"/>
          <w:szCs w:val="20"/>
          <w:lang w:eastAsia="ar-SA"/>
        </w:rPr>
      </w:pPr>
      <w:r w:rsidRPr="00E971B0">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E971B0" w:rsidRDefault="00706896" w:rsidP="00E971B0">
      <w:pPr>
        <w:numPr>
          <w:ilvl w:val="0"/>
          <w:numId w:val="16"/>
        </w:numPr>
        <w:suppressAutoHyphens/>
        <w:spacing w:before="0" w:line="276" w:lineRule="auto"/>
        <w:ind w:right="584"/>
        <w:rPr>
          <w:rFonts w:cstheme="minorHAnsi"/>
          <w:color w:val="000000" w:themeColor="text1"/>
          <w:szCs w:val="20"/>
          <w:lang w:eastAsia="ar-SA"/>
        </w:rPr>
      </w:pPr>
      <w:r w:rsidRPr="00E971B0">
        <w:rPr>
          <w:rFonts w:cstheme="minorHAnsi"/>
          <w:color w:val="000000" w:themeColor="text1"/>
          <w:szCs w:val="20"/>
          <w:lang w:eastAsia="ar-SA"/>
        </w:rPr>
        <w:t xml:space="preserve">* oświadczam, że nie przynależę do tej samej grupy kapitałowej </w:t>
      </w:r>
      <w:r w:rsidRPr="00E971B0">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E971B0"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E971B0" w:rsidRDefault="00706896" w:rsidP="00E971B0">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E971B0" w:rsidRDefault="00706896" w:rsidP="00E971B0">
            <w:pPr>
              <w:spacing w:before="0" w:line="276" w:lineRule="auto"/>
              <w:jc w:val="center"/>
              <w:rPr>
                <w:rFonts w:cstheme="minorHAnsi"/>
                <w:szCs w:val="20"/>
              </w:rPr>
            </w:pPr>
          </w:p>
        </w:tc>
      </w:tr>
      <w:tr w:rsidR="00706896" w:rsidRPr="00E971B0" w14:paraId="24B3C00D" w14:textId="77777777" w:rsidTr="00706896">
        <w:trPr>
          <w:jc w:val="center"/>
        </w:trPr>
        <w:tc>
          <w:tcPr>
            <w:tcW w:w="4059" w:type="dxa"/>
            <w:tcBorders>
              <w:top w:val="nil"/>
              <w:left w:val="nil"/>
              <w:bottom w:val="nil"/>
              <w:right w:val="nil"/>
            </w:tcBorders>
          </w:tcPr>
          <w:p w14:paraId="44B05B0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miejscowość i data</w:t>
            </w:r>
          </w:p>
        </w:tc>
        <w:tc>
          <w:tcPr>
            <w:tcW w:w="4060" w:type="dxa"/>
            <w:tcBorders>
              <w:top w:val="nil"/>
              <w:left w:val="nil"/>
              <w:bottom w:val="nil"/>
              <w:right w:val="nil"/>
            </w:tcBorders>
          </w:tcPr>
          <w:p w14:paraId="3CA1C29C" w14:textId="77777777" w:rsidR="00706896" w:rsidRPr="00E971B0" w:rsidRDefault="00706896" w:rsidP="00E971B0">
            <w:pPr>
              <w:spacing w:before="0" w:line="276" w:lineRule="auto"/>
              <w:jc w:val="center"/>
              <w:rPr>
                <w:rFonts w:cstheme="minorHAnsi"/>
                <w:szCs w:val="20"/>
              </w:rPr>
            </w:pPr>
            <w:r w:rsidRPr="00E971B0">
              <w:rPr>
                <w:rFonts w:cstheme="minorHAnsi"/>
                <w:b/>
                <w:szCs w:val="20"/>
              </w:rPr>
              <w:t>Pieczęć imienna i podpis przedstawiciela(i) Wykonawcy</w:t>
            </w:r>
          </w:p>
        </w:tc>
      </w:tr>
    </w:tbl>
    <w:p w14:paraId="1EDB8359" w14:textId="77777777" w:rsidR="00706896" w:rsidRPr="00E971B0" w:rsidRDefault="00706896" w:rsidP="00E971B0">
      <w:pPr>
        <w:suppressAutoHyphens/>
        <w:spacing w:before="0" w:line="276" w:lineRule="auto"/>
        <w:ind w:right="584"/>
        <w:rPr>
          <w:rFonts w:cstheme="minorHAnsi"/>
          <w:szCs w:val="20"/>
          <w:lang w:eastAsia="ar-SA"/>
        </w:rPr>
      </w:pPr>
    </w:p>
    <w:p w14:paraId="664AB1E4" w14:textId="77777777" w:rsidR="00706896" w:rsidRPr="00E971B0" w:rsidRDefault="00706896" w:rsidP="00E971B0">
      <w:pPr>
        <w:suppressAutoHyphens/>
        <w:spacing w:before="0" w:line="276" w:lineRule="auto"/>
        <w:ind w:right="584"/>
        <w:rPr>
          <w:rFonts w:cstheme="minorHAnsi"/>
          <w:b/>
          <w:i/>
          <w:szCs w:val="20"/>
          <w:lang w:eastAsia="ar-SA"/>
        </w:rPr>
      </w:pPr>
      <w:r w:rsidRPr="00E971B0">
        <w:rPr>
          <w:rFonts w:cstheme="minorHAnsi"/>
          <w:b/>
          <w:i/>
          <w:szCs w:val="20"/>
          <w:lang w:eastAsia="ar-SA"/>
        </w:rPr>
        <w:t>* niepotrzebne skreślić</w:t>
      </w:r>
    </w:p>
    <w:p w14:paraId="6AB51016" w14:textId="7EF4AFC9" w:rsidR="00706896" w:rsidRPr="009E4265" w:rsidRDefault="00706896" w:rsidP="009E4265">
      <w:pPr>
        <w:pStyle w:val="Nagwek"/>
        <w:tabs>
          <w:tab w:val="clear" w:pos="4536"/>
          <w:tab w:val="clear" w:pos="9072"/>
        </w:tabs>
        <w:spacing w:before="0" w:line="276" w:lineRule="auto"/>
        <w:ind w:right="584"/>
        <w:rPr>
          <w:rFonts w:cstheme="minorHAnsi"/>
          <w:b/>
          <w:i/>
          <w:szCs w:val="20"/>
          <w:lang w:eastAsia="ar-SA"/>
        </w:rPr>
      </w:pPr>
      <w:r w:rsidRPr="00E971B0">
        <w:rPr>
          <w:rFonts w:cstheme="minorHAnsi"/>
          <w:b/>
          <w:i/>
          <w:szCs w:val="20"/>
          <w:lang w:eastAsia="ar-SA"/>
        </w:rPr>
        <w:t>**wypełnić w przypadku, gdy Wykonawca należy do grupy kapitałowej</w:t>
      </w:r>
      <w:bookmarkStart w:id="49" w:name="_GoBack"/>
      <w:bookmarkEnd w:id="39"/>
      <w:bookmarkEnd w:id="40"/>
      <w:bookmarkEnd w:id="49"/>
    </w:p>
    <w:sectPr w:rsidR="00706896" w:rsidRPr="009E4265" w:rsidSect="000E514E">
      <w:headerReference w:type="default" r:id="rId17"/>
      <w:footerReference w:type="default" r:id="rId18"/>
      <w:headerReference w:type="first" r:id="rId19"/>
      <w:footerReference w:type="first" r:id="rId20"/>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9CB8A" w14:textId="77777777" w:rsidR="003E2273" w:rsidRDefault="003E2273" w:rsidP="007A1C80">
      <w:pPr>
        <w:spacing w:before="0"/>
      </w:pPr>
      <w:r>
        <w:separator/>
      </w:r>
    </w:p>
  </w:endnote>
  <w:endnote w:type="continuationSeparator" w:id="0">
    <w:p w14:paraId="046513F1" w14:textId="77777777" w:rsidR="003E2273" w:rsidRDefault="003E2273" w:rsidP="007A1C80">
      <w:pPr>
        <w:spacing w:before="0"/>
      </w:pPr>
      <w:r>
        <w:continuationSeparator/>
      </w:r>
    </w:p>
  </w:endnote>
  <w:endnote w:type="continuationNotice" w:id="1">
    <w:p w14:paraId="7AD96EB6" w14:textId="77777777" w:rsidR="003E2273" w:rsidRDefault="003E22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E971B0" w14:paraId="08F4CC2B" w14:textId="77777777">
      <w:trPr>
        <w:trHeight w:val="362"/>
      </w:trPr>
      <w:tc>
        <w:tcPr>
          <w:tcW w:w="4390" w:type="dxa"/>
          <w:tcBorders>
            <w:top w:val="single" w:sz="4" w:space="0" w:color="auto"/>
            <w:left w:val="nil"/>
            <w:bottom w:val="nil"/>
            <w:right w:val="nil"/>
          </w:tcBorders>
        </w:tcPr>
        <w:p w14:paraId="65E0772A" w14:textId="77777777" w:rsidR="00E971B0" w:rsidRPr="00B16B42" w:rsidRDefault="00E971B0"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E971B0" w:rsidRDefault="00E971B0" w:rsidP="003B2195">
          <w:pPr>
            <w:pStyle w:val="Stopka"/>
            <w:spacing w:before="20"/>
            <w:rPr>
              <w:sz w:val="16"/>
              <w:szCs w:val="16"/>
            </w:rPr>
          </w:pPr>
        </w:p>
      </w:tc>
      <w:tc>
        <w:tcPr>
          <w:tcW w:w="1607" w:type="dxa"/>
          <w:tcBorders>
            <w:top w:val="single" w:sz="4" w:space="0" w:color="auto"/>
            <w:left w:val="nil"/>
            <w:bottom w:val="nil"/>
            <w:right w:val="nil"/>
          </w:tcBorders>
        </w:tcPr>
        <w:p w14:paraId="4B7DD87F" w14:textId="52298D55" w:rsidR="00E971B0" w:rsidRDefault="00E971B0"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E4265">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9E4265">
            <w:rPr>
              <w:noProof/>
              <w:sz w:val="16"/>
              <w:szCs w:val="16"/>
            </w:rPr>
            <w:t>12</w:t>
          </w:r>
          <w:r>
            <w:rPr>
              <w:sz w:val="16"/>
              <w:szCs w:val="16"/>
            </w:rPr>
            <w:fldChar w:fldCharType="end"/>
          </w:r>
        </w:p>
        <w:p w14:paraId="35E76404" w14:textId="77777777" w:rsidR="00E971B0" w:rsidRDefault="00E971B0" w:rsidP="00382214">
          <w:pPr>
            <w:pStyle w:val="Stopka"/>
            <w:spacing w:before="20"/>
            <w:jc w:val="right"/>
            <w:rPr>
              <w:sz w:val="16"/>
              <w:szCs w:val="16"/>
            </w:rPr>
          </w:pPr>
        </w:p>
      </w:tc>
    </w:tr>
  </w:tbl>
  <w:p w14:paraId="32493183" w14:textId="77777777" w:rsidR="00E971B0" w:rsidRDefault="00E971B0">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E971B0" w:rsidRPr="0014561D" w:rsidRDefault="00E971B0">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E971B0"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E971B0" w:rsidRPr="0014561D" w:rsidRDefault="00E971B0"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E971B0" w:rsidRPr="0014561D" w:rsidRDefault="00E971B0"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E971B0" w:rsidRPr="0014561D" w:rsidRDefault="00E971B0"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E971B0" w:rsidRPr="0014561D" w:rsidRDefault="00E971B0">
    <w:pPr>
      <w:pStyle w:val="Stopka"/>
      <w:rPr>
        <w:rFonts w:ascii="Arial" w:hAnsi="Arial" w:cs="Arial"/>
      </w:rPr>
    </w:pPr>
  </w:p>
  <w:p w14:paraId="0EFB6622" w14:textId="77777777" w:rsidR="00E971B0" w:rsidRPr="0014561D" w:rsidRDefault="00E971B0">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B4004" w14:textId="77777777" w:rsidR="003E2273" w:rsidRDefault="003E2273" w:rsidP="007A1C80">
      <w:pPr>
        <w:spacing w:before="0"/>
      </w:pPr>
      <w:r>
        <w:separator/>
      </w:r>
    </w:p>
  </w:footnote>
  <w:footnote w:type="continuationSeparator" w:id="0">
    <w:p w14:paraId="2D3BA3E3" w14:textId="77777777" w:rsidR="003E2273" w:rsidRDefault="003E2273" w:rsidP="007A1C80">
      <w:pPr>
        <w:spacing w:before="0"/>
      </w:pPr>
      <w:r>
        <w:continuationSeparator/>
      </w:r>
    </w:p>
  </w:footnote>
  <w:footnote w:type="continuationNotice" w:id="1">
    <w:p w14:paraId="15E17E2B" w14:textId="77777777" w:rsidR="003E2273" w:rsidRDefault="003E2273">
      <w:pPr>
        <w:spacing w:before="0"/>
      </w:pPr>
    </w:p>
  </w:footnote>
  <w:footnote w:id="2">
    <w:p w14:paraId="609046FE" w14:textId="77777777" w:rsidR="00E971B0" w:rsidRDefault="00E971B0" w:rsidP="00E971B0">
      <w:pPr>
        <w:pStyle w:val="Tekstprzypisudolnego"/>
        <w:rPr>
          <w:rFonts w:ascii="Tahoma" w:hAnsi="Tahoma"/>
        </w:rPr>
      </w:pPr>
      <w:r>
        <w:rPr>
          <w:rStyle w:val="Odwoanieprzypisudolnego"/>
          <w:rFonts w:ascii="Tahoma" w:hAnsi="Tahoma"/>
          <w:sz w:val="22"/>
        </w:rPr>
        <w:footnoteRef/>
      </w:r>
      <w:r>
        <w:rPr>
          <w:sz w:val="22"/>
        </w:rPr>
        <w:t xml:space="preserve"> </w:t>
      </w:r>
      <w:r>
        <w:rPr>
          <w:rFonts w:ascii="Calibri" w:hAnsi="Calibri" w:cs="Calibri"/>
          <w:sz w:val="18"/>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971B0" w:rsidRPr="006D6AEE" w14:paraId="61E7D497" w14:textId="77777777" w:rsidTr="007F4F90">
      <w:trPr>
        <w:cantSplit/>
      </w:trPr>
      <w:tc>
        <w:tcPr>
          <w:tcW w:w="6550" w:type="dxa"/>
          <w:tcBorders>
            <w:top w:val="nil"/>
            <w:left w:val="nil"/>
            <w:bottom w:val="nil"/>
            <w:right w:val="nil"/>
          </w:tcBorders>
          <w:vAlign w:val="center"/>
        </w:tcPr>
        <w:p w14:paraId="69B1E552" w14:textId="77777777" w:rsidR="00E971B0" w:rsidRPr="006D6AEE" w:rsidRDefault="00E971B0">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E971B0" w:rsidRPr="006D6AEE" w:rsidRDefault="00E971B0">
          <w:pPr>
            <w:pStyle w:val="Nagwek"/>
            <w:spacing w:before="0"/>
            <w:jc w:val="center"/>
            <w:rPr>
              <w:rFonts w:cs="Arial"/>
              <w:sz w:val="18"/>
              <w:szCs w:val="16"/>
            </w:rPr>
          </w:pPr>
        </w:p>
      </w:tc>
    </w:tr>
    <w:tr w:rsidR="00E971B0" w:rsidRPr="006D6AEE" w14:paraId="7E37B537" w14:textId="77777777" w:rsidTr="007F4F90">
      <w:trPr>
        <w:cantSplit/>
      </w:trPr>
      <w:tc>
        <w:tcPr>
          <w:tcW w:w="6550" w:type="dxa"/>
          <w:tcBorders>
            <w:top w:val="nil"/>
            <w:left w:val="nil"/>
            <w:bottom w:val="nil"/>
            <w:right w:val="nil"/>
          </w:tcBorders>
        </w:tcPr>
        <w:p w14:paraId="15D392DA" w14:textId="77777777" w:rsidR="00E971B0" w:rsidRPr="006D6AEE" w:rsidRDefault="00E971B0">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E971B0" w:rsidRPr="006D6AEE" w:rsidRDefault="00E971B0">
          <w:pPr>
            <w:pStyle w:val="Nagwek"/>
            <w:spacing w:before="0"/>
            <w:jc w:val="right"/>
            <w:rPr>
              <w:rFonts w:cs="Arial"/>
              <w:sz w:val="18"/>
              <w:szCs w:val="16"/>
            </w:rPr>
          </w:pPr>
          <w:r w:rsidRPr="006D6AEE">
            <w:rPr>
              <w:rFonts w:cs="Arial"/>
              <w:sz w:val="18"/>
              <w:szCs w:val="16"/>
            </w:rPr>
            <w:t>oznaczenie sprawy:</w:t>
          </w:r>
        </w:p>
      </w:tc>
    </w:tr>
    <w:tr w:rsidR="00E971B0"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E971B0" w:rsidRPr="006D6AEE" w:rsidRDefault="00E971B0"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39EA206C" w:rsidR="00E971B0" w:rsidRPr="006D6AEE" w:rsidRDefault="00E971B0" w:rsidP="00F26109">
          <w:pPr>
            <w:pStyle w:val="Nagwek"/>
            <w:spacing w:before="0"/>
            <w:jc w:val="right"/>
            <w:rPr>
              <w:rFonts w:cs="Arial"/>
              <w:b/>
              <w:sz w:val="18"/>
              <w:szCs w:val="20"/>
              <w:highlight w:val="yellow"/>
            </w:rPr>
          </w:pPr>
          <w:r>
            <w:rPr>
              <w:rFonts w:cs="Arial"/>
              <w:b/>
              <w:sz w:val="18"/>
              <w:szCs w:val="20"/>
            </w:rPr>
            <w:t>4100/JW00/10/KZ/2022/0000026966</w:t>
          </w:r>
        </w:p>
      </w:tc>
    </w:tr>
  </w:tbl>
  <w:p w14:paraId="1891FB7A" w14:textId="77777777" w:rsidR="00E971B0" w:rsidRPr="0014561D" w:rsidRDefault="00E971B0">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E971B0" w:rsidRPr="002B1469" w14:paraId="4C44865B" w14:textId="77777777" w:rsidTr="00356491">
      <w:trPr>
        <w:cantSplit/>
      </w:trPr>
      <w:tc>
        <w:tcPr>
          <w:tcW w:w="6550" w:type="dxa"/>
          <w:tcBorders>
            <w:top w:val="nil"/>
            <w:left w:val="nil"/>
            <w:bottom w:val="nil"/>
            <w:right w:val="nil"/>
          </w:tcBorders>
        </w:tcPr>
        <w:p w14:paraId="5BD9153E" w14:textId="77777777" w:rsidR="00E971B0" w:rsidRPr="002B1469" w:rsidRDefault="00E971B0"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E971B0" w:rsidRPr="002B1469" w:rsidRDefault="00E971B0" w:rsidP="001B3059">
          <w:pPr>
            <w:pStyle w:val="Nagwek"/>
            <w:spacing w:before="0"/>
            <w:jc w:val="right"/>
            <w:rPr>
              <w:rFonts w:cs="Arial"/>
              <w:szCs w:val="20"/>
            </w:rPr>
          </w:pPr>
          <w:r w:rsidRPr="002B1469">
            <w:rPr>
              <w:rFonts w:cs="Arial"/>
              <w:szCs w:val="20"/>
            </w:rPr>
            <w:t>oznaczenie sprawy:</w:t>
          </w:r>
        </w:p>
      </w:tc>
    </w:tr>
    <w:tr w:rsidR="00E971B0"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E971B0" w:rsidRPr="002B1469" w:rsidRDefault="00E971B0"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E971B0" w:rsidRPr="00356491" w:rsidRDefault="00E971B0" w:rsidP="000B27A4">
          <w:pPr>
            <w:pStyle w:val="Nagwek"/>
            <w:spacing w:before="0"/>
            <w:jc w:val="right"/>
            <w:rPr>
              <w:sz w:val="16"/>
              <w:szCs w:val="16"/>
            </w:rPr>
          </w:pPr>
          <w:r>
            <w:rPr>
              <w:sz w:val="16"/>
              <w:szCs w:val="16"/>
            </w:rPr>
            <w:t>ZAM/EW,EB/DL/TC/3/2019</w:t>
          </w:r>
        </w:p>
      </w:tc>
    </w:tr>
  </w:tbl>
  <w:p w14:paraId="3A42F712" w14:textId="77777777" w:rsidR="00E971B0" w:rsidRPr="0014561D" w:rsidRDefault="00E971B0">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1"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3BB438D"/>
    <w:multiLevelType w:val="multilevel"/>
    <w:tmpl w:val="97A882E2"/>
    <w:lvl w:ilvl="0">
      <w:start w:val="1"/>
      <w:numFmt w:val="lowerLetter"/>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3" w15:restartNumberingAfterBreak="0">
    <w:nsid w:val="043213F1"/>
    <w:multiLevelType w:val="hybridMultilevel"/>
    <w:tmpl w:val="7892F4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55D6F65"/>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6" w15:restartNumberingAfterBreak="0">
    <w:nsid w:val="058B607B"/>
    <w:multiLevelType w:val="hybridMultilevel"/>
    <w:tmpl w:val="1284D9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5CF0057"/>
    <w:multiLevelType w:val="hybridMultilevel"/>
    <w:tmpl w:val="92648ED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05DB3FFF"/>
    <w:multiLevelType w:val="multilevel"/>
    <w:tmpl w:val="97A882E2"/>
    <w:lvl w:ilvl="0">
      <w:start w:val="1"/>
      <w:numFmt w:val="lowerLetter"/>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 w15:restartNumberingAfterBreak="0">
    <w:nsid w:val="071444FB"/>
    <w:multiLevelType w:val="hybridMultilevel"/>
    <w:tmpl w:val="27F8AA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A8B213A"/>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CFA7912"/>
    <w:multiLevelType w:val="hybridMultilevel"/>
    <w:tmpl w:val="8490E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1AB54AA"/>
    <w:multiLevelType w:val="hybridMultilevel"/>
    <w:tmpl w:val="8490E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26AF3F1C"/>
    <w:multiLevelType w:val="hybridMultilevel"/>
    <w:tmpl w:val="8490EB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8C37143"/>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0"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2A63425F"/>
    <w:multiLevelType w:val="hybridMultilevel"/>
    <w:tmpl w:val="C468585E"/>
    <w:lvl w:ilvl="0" w:tplc="0415001B">
      <w:start w:val="1"/>
      <w:numFmt w:val="lowerRoman"/>
      <w:lvlText w:val="%1."/>
      <w:lvlJc w:val="right"/>
      <w:pPr>
        <w:ind w:left="2727" w:hanging="360"/>
      </w:pPr>
      <w:rPr>
        <w:rFonts w:hint="default"/>
      </w:rPr>
    </w:lvl>
    <w:lvl w:ilvl="1" w:tplc="04150003">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53"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8"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102F29"/>
    <w:multiLevelType w:val="hybridMultilevel"/>
    <w:tmpl w:val="C7AA6BD8"/>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6604EC2"/>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3F316E0"/>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78"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BFB2E0D"/>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84"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6"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6308F4"/>
    <w:multiLevelType w:val="multilevel"/>
    <w:tmpl w:val="BCFC8632"/>
    <w:lvl w:ilvl="0">
      <w:start w:val="1"/>
      <w:numFmt w:val="decimal"/>
      <w:lvlText w:val="%1."/>
      <w:lvlJc w:val="left"/>
      <w:pPr>
        <w:ind w:left="360" w:hanging="360"/>
      </w:pPr>
      <w:rPr>
        <w:rFonts w:ascii="Calibri" w:hAnsi="Calibri" w:cs="Calibri" w:hint="default"/>
        <w:b w:val="0"/>
        <w:bCs w:val="0"/>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97"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8"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9"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2A357F"/>
    <w:multiLevelType w:val="hybridMultilevel"/>
    <w:tmpl w:val="04745852"/>
    <w:lvl w:ilvl="0" w:tplc="0415001B">
      <w:start w:val="1"/>
      <w:numFmt w:val="low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4"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4C82A3B"/>
    <w:multiLevelType w:val="multilevel"/>
    <w:tmpl w:val="804EBE4E"/>
    <w:lvl w:ilvl="0">
      <w:start w:val="1"/>
      <w:numFmt w:val="decimal"/>
      <w:lvlText w:val="%1."/>
      <w:lvlJc w:val="left"/>
      <w:pPr>
        <w:ind w:left="360" w:hanging="360"/>
      </w:pPr>
      <w:rPr>
        <w:rFonts w:ascii="Calibri" w:hAnsi="Calibri" w:cs="Calibri" w:hint="default"/>
        <w:b w:val="0"/>
        <w:sz w:val="20"/>
        <w:szCs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7AB59B9"/>
    <w:multiLevelType w:val="hybridMultilevel"/>
    <w:tmpl w:val="C6C4C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8832A9C"/>
    <w:multiLevelType w:val="hybridMultilevel"/>
    <w:tmpl w:val="F188B53E"/>
    <w:lvl w:ilvl="0" w:tplc="7A962C36">
      <w:start w:val="1"/>
      <w:numFmt w:val="lowerLetter"/>
      <w:lvlText w:val="%1)"/>
      <w:lvlJc w:val="left"/>
      <w:pPr>
        <w:ind w:left="360" w:hanging="360"/>
      </w:pPr>
      <w:rPr>
        <w:rFonts w:asciiTheme="minorHAnsi" w:eastAsia="Times New Roman"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93A182E"/>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7" w15:restartNumberingAfterBreak="0">
    <w:nsid w:val="6B183C5A"/>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1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21"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5" w15:restartNumberingAfterBreak="0">
    <w:nsid w:val="71DB2A5A"/>
    <w:multiLevelType w:val="multilevel"/>
    <w:tmpl w:val="D94A8532"/>
    <w:lvl w:ilvl="0">
      <w:start w:val="1"/>
      <w:numFmt w:val="lowerRoman"/>
      <w:lvlText w:val="%1."/>
      <w:lvlJc w:val="righ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26" w15:restartNumberingAfterBreak="0">
    <w:nsid w:val="72450043"/>
    <w:multiLevelType w:val="singleLevel"/>
    <w:tmpl w:val="F45E7C78"/>
    <w:lvl w:ilvl="0">
      <w:start w:val="1"/>
      <w:numFmt w:val="decimal"/>
      <w:lvlText w:val="%1."/>
      <w:lvlJc w:val="left"/>
      <w:pPr>
        <w:tabs>
          <w:tab w:val="num" w:pos="360"/>
        </w:tabs>
        <w:ind w:left="360" w:hanging="360"/>
      </w:pPr>
      <w:rPr>
        <w:b w:val="0"/>
      </w:rPr>
    </w:lvl>
  </w:abstractNum>
  <w:abstractNum w:abstractNumId="12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7"/>
  </w:num>
  <w:num w:numId="2">
    <w:abstractNumId w:val="107"/>
  </w:num>
  <w:num w:numId="3">
    <w:abstractNumId w:val="69"/>
  </w:num>
  <w:num w:numId="4">
    <w:abstractNumId w:val="82"/>
  </w:num>
  <w:num w:numId="5">
    <w:abstractNumId w:val="102"/>
  </w:num>
  <w:num w:numId="6">
    <w:abstractNumId w:val="103"/>
  </w:num>
  <w:num w:numId="7">
    <w:abstractNumId w:val="29"/>
  </w:num>
  <w:num w:numId="8">
    <w:abstractNumId w:val="122"/>
  </w:num>
  <w:num w:numId="9">
    <w:abstractNumId w:val="105"/>
  </w:num>
  <w:num w:numId="10">
    <w:abstractNumId w:val="128"/>
  </w:num>
  <w:num w:numId="11">
    <w:abstractNumId w:val="10"/>
  </w:num>
  <w:num w:numId="12">
    <w:abstractNumId w:val="0"/>
  </w:num>
  <w:num w:numId="13">
    <w:abstractNumId w:val="97"/>
  </w:num>
  <w:num w:numId="14">
    <w:abstractNumId w:val="97"/>
  </w:num>
  <w:num w:numId="15">
    <w:abstractNumId w:val="132"/>
  </w:num>
  <w:num w:numId="16">
    <w:abstractNumId w:val="38"/>
  </w:num>
  <w:num w:numId="17">
    <w:abstractNumId w:val="84"/>
  </w:num>
  <w:num w:numId="18">
    <w:abstractNumId w:val="56"/>
  </w:num>
  <w:num w:numId="19">
    <w:abstractNumId w:val="92"/>
  </w:num>
  <w:num w:numId="20">
    <w:abstractNumId w:val="2"/>
  </w:num>
  <w:num w:numId="21">
    <w:abstractNumId w:val="30"/>
  </w:num>
  <w:num w:numId="22">
    <w:abstractNumId w:val="134"/>
  </w:num>
  <w:num w:numId="23">
    <w:abstractNumId w:val="121"/>
  </w:num>
  <w:num w:numId="24">
    <w:abstractNumId w:val="75"/>
  </w:num>
  <w:num w:numId="25">
    <w:abstractNumId w:val="98"/>
  </w:num>
  <w:num w:numId="26">
    <w:abstractNumId w:val="36"/>
  </w:num>
  <w:num w:numId="27">
    <w:abstractNumId w:val="46"/>
  </w:num>
  <w:num w:numId="28">
    <w:abstractNumId w:val="108"/>
  </w:num>
  <w:num w:numId="29">
    <w:abstractNumId w:val="118"/>
  </w:num>
  <w:num w:numId="30">
    <w:abstractNumId w:val="119"/>
  </w:num>
  <w:num w:numId="31">
    <w:abstractNumId w:val="115"/>
  </w:num>
  <w:num w:numId="32">
    <w:abstractNumId w:val="24"/>
  </w:num>
  <w:num w:numId="33">
    <w:abstractNumId w:val="40"/>
  </w:num>
  <w:num w:numId="34">
    <w:abstractNumId w:val="116"/>
  </w:num>
  <w:num w:numId="35">
    <w:abstractNumId w:val="34"/>
  </w:num>
  <w:num w:numId="36">
    <w:abstractNumId w:val="1"/>
  </w:num>
  <w:num w:numId="37">
    <w:abstractNumId w:val="9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5"/>
  </w:num>
  <w:num w:numId="39">
    <w:abstractNumId w:val="97"/>
  </w:num>
  <w:num w:numId="40">
    <w:abstractNumId w:val="124"/>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num>
  <w:num w:numId="44">
    <w:abstractNumId w:val="100"/>
  </w:num>
  <w:num w:numId="45">
    <w:abstractNumId w:val="109"/>
  </w:num>
  <w:num w:numId="46">
    <w:abstractNumId w:val="83"/>
  </w:num>
  <w:num w:numId="47">
    <w:abstractNumId w:val="11"/>
  </w:num>
  <w:num w:numId="48">
    <w:abstractNumId w:val="31"/>
  </w:num>
  <w:num w:numId="49">
    <w:abstractNumId w:val="104"/>
  </w:num>
  <w:num w:numId="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2">
    <w:abstractNumId w:val="96"/>
    <w:lvlOverride w:ilvl="0">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9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65"/>
  </w:num>
  <w:num w:numId="57">
    <w:abstractNumId w:val="76"/>
  </w:num>
  <w:num w:numId="58">
    <w:abstractNumId w:val="45"/>
  </w:num>
  <w:num w:numId="59">
    <w:abstractNumId w:val="87"/>
  </w:num>
  <w:num w:numId="60">
    <w:abstractNumId w:val="70"/>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133"/>
  </w:num>
  <w:num w:numId="64">
    <w:abstractNumId w:val="86"/>
  </w:num>
  <w:num w:numId="65">
    <w:abstractNumId w:val="59"/>
  </w:num>
  <w:num w:numId="66">
    <w:abstractNumId w:val="73"/>
  </w:num>
  <w:num w:numId="67">
    <w:abstractNumId w:val="37"/>
  </w:num>
  <w:num w:numId="68">
    <w:abstractNumId w:val="22"/>
  </w:num>
  <w:num w:numId="69">
    <w:abstractNumId w:val="32"/>
  </w:num>
  <w:num w:numId="70">
    <w:abstractNumId w:val="35"/>
  </w:num>
  <w:num w:numId="71">
    <w:abstractNumId w:val="49"/>
  </w:num>
  <w:num w:numId="72">
    <w:abstractNumId w:val="52"/>
  </w:num>
  <w:num w:numId="73">
    <w:abstractNumId w:val="41"/>
  </w:num>
  <w:num w:numId="74">
    <w:abstractNumId w:val="111"/>
  </w:num>
  <w:num w:numId="75">
    <w:abstractNumId w:val="47"/>
  </w:num>
  <w:num w:numId="76">
    <w:abstractNumId w:val="26"/>
  </w:num>
  <w:num w:numId="77">
    <w:abstractNumId w:val="42"/>
  </w:num>
  <w:num w:numId="78">
    <w:abstractNumId w:val="131"/>
  </w:num>
  <w:num w:numId="79">
    <w:abstractNumId w:val="17"/>
  </w:num>
  <w:num w:numId="80">
    <w:abstractNumId w:val="77"/>
  </w:num>
  <w:num w:numId="81">
    <w:abstractNumId w:val="78"/>
  </w:num>
  <w:num w:numId="82">
    <w:abstractNumId w:val="53"/>
  </w:num>
  <w:num w:numId="83">
    <w:abstractNumId w:val="129"/>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num>
  <w:num w:numId="86">
    <w:abstractNumId w:val="135"/>
  </w:num>
  <w:num w:numId="87">
    <w:abstractNumId w:val="89"/>
  </w:num>
  <w:num w:numId="88">
    <w:abstractNumId w:val="126"/>
  </w:num>
  <w:num w:numId="89">
    <w:abstractNumId w:val="81"/>
  </w:num>
  <w:num w:numId="90">
    <w:abstractNumId w:val="57"/>
  </w:num>
  <w:num w:numId="91">
    <w:abstractNumId w:val="120"/>
  </w:num>
  <w:num w:numId="92">
    <w:abstractNumId w:val="13"/>
  </w:num>
  <w:num w:numId="93">
    <w:abstractNumId w:val="101"/>
  </w:num>
  <w:num w:numId="94">
    <w:abstractNumId w:val="16"/>
  </w:num>
  <w:num w:numId="95">
    <w:abstractNumId w:val="15"/>
  </w:num>
  <w:num w:numId="96">
    <w:abstractNumId w:val="125"/>
  </w:num>
  <w:num w:numId="97">
    <w:abstractNumId w:val="114"/>
  </w:num>
  <w:num w:numId="98">
    <w:abstractNumId w:val="19"/>
  </w:num>
  <w:num w:numId="99">
    <w:abstractNumId w:val="117"/>
  </w:num>
  <w:num w:numId="100">
    <w:abstractNumId w:val="12"/>
  </w:num>
  <w:num w:numId="101">
    <w:abstractNumId w:val="18"/>
  </w:num>
  <w:num w:numId="102">
    <w:abstractNumId w:val="66"/>
  </w:num>
  <w:num w:numId="103">
    <w:abstractNumId w:val="106"/>
  </w:num>
  <w:num w:numId="104">
    <w:abstractNumId w:val="90"/>
  </w:num>
  <w:num w:numId="105">
    <w:abstractNumId w:val="9"/>
  </w:num>
  <w:num w:numId="106">
    <w:abstractNumId w:val="39"/>
  </w:num>
  <w:num w:numId="107">
    <w:abstractNumId w:val="94"/>
  </w:num>
  <w:num w:numId="108">
    <w:abstractNumId w:val="71"/>
  </w:num>
  <w:num w:numId="109">
    <w:abstractNumId w:val="93"/>
  </w:num>
  <w:num w:numId="110">
    <w:abstractNumId w:val="25"/>
  </w:num>
  <w:num w:numId="111">
    <w:abstractNumId w:val="27"/>
  </w:num>
  <w:num w:numId="112">
    <w:abstractNumId w:val="67"/>
  </w:num>
  <w:num w:numId="113">
    <w:abstractNumId w:val="28"/>
  </w:num>
  <w:num w:numId="114">
    <w:abstractNumId w:val="79"/>
  </w:num>
  <w:num w:numId="115">
    <w:abstractNumId w:val="72"/>
  </w:num>
  <w:num w:numId="116">
    <w:abstractNumId w:val="20"/>
  </w:num>
  <w:num w:numId="117">
    <w:abstractNumId w:val="88"/>
  </w:num>
  <w:num w:numId="118">
    <w:abstractNumId w:val="68"/>
  </w:num>
  <w:num w:numId="119">
    <w:abstractNumId w:val="44"/>
  </w:num>
  <w:num w:numId="120">
    <w:abstractNumId w:val="50"/>
  </w:num>
  <w:num w:numId="121">
    <w:abstractNumId w:val="23"/>
  </w:num>
  <w:num w:numId="122">
    <w:abstractNumId w:val="8"/>
  </w:num>
  <w:num w:numId="123">
    <w:abstractNumId w:val="54"/>
  </w:num>
  <w:num w:numId="124">
    <w:abstractNumId w:val="112"/>
  </w:num>
  <w:num w:numId="1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0"/>
  </w:num>
  <w:num w:numId="132">
    <w:abstractNumId w:val="64"/>
  </w:num>
  <w:num w:numId="133">
    <w:abstractNumId w:val="62"/>
  </w:num>
  <w:num w:numId="134">
    <w:abstractNumId w:val="113"/>
  </w:num>
  <w:num w:numId="135">
    <w:abstractNumId w:val="5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71B8"/>
    <w:rsid w:val="00070364"/>
    <w:rsid w:val="0007053A"/>
    <w:rsid w:val="0007096A"/>
    <w:rsid w:val="000711E4"/>
    <w:rsid w:val="0007204A"/>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305A"/>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25B"/>
    <w:rsid w:val="001E5408"/>
    <w:rsid w:val="001E55FB"/>
    <w:rsid w:val="001E5612"/>
    <w:rsid w:val="001E5718"/>
    <w:rsid w:val="001E6A5A"/>
    <w:rsid w:val="001E6EDE"/>
    <w:rsid w:val="001E721D"/>
    <w:rsid w:val="001E7836"/>
    <w:rsid w:val="001E7CFE"/>
    <w:rsid w:val="001F03A5"/>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514E"/>
    <w:rsid w:val="002F53C8"/>
    <w:rsid w:val="002F5BCA"/>
    <w:rsid w:val="002F616A"/>
    <w:rsid w:val="002F69B0"/>
    <w:rsid w:val="002F7731"/>
    <w:rsid w:val="00300781"/>
    <w:rsid w:val="003008F6"/>
    <w:rsid w:val="003009CF"/>
    <w:rsid w:val="0030150A"/>
    <w:rsid w:val="00301518"/>
    <w:rsid w:val="00303264"/>
    <w:rsid w:val="00304CAE"/>
    <w:rsid w:val="003064E1"/>
    <w:rsid w:val="00306EEA"/>
    <w:rsid w:val="003102F4"/>
    <w:rsid w:val="00311D00"/>
    <w:rsid w:val="00311E77"/>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273"/>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17A5"/>
    <w:rsid w:val="00422230"/>
    <w:rsid w:val="00423DDE"/>
    <w:rsid w:val="00424024"/>
    <w:rsid w:val="004240A4"/>
    <w:rsid w:val="0042533C"/>
    <w:rsid w:val="004257A9"/>
    <w:rsid w:val="00425919"/>
    <w:rsid w:val="00426A0F"/>
    <w:rsid w:val="00426B5F"/>
    <w:rsid w:val="00427E93"/>
    <w:rsid w:val="00427FA6"/>
    <w:rsid w:val="00430B6C"/>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20E4A"/>
    <w:rsid w:val="00621D41"/>
    <w:rsid w:val="0062215E"/>
    <w:rsid w:val="006227F2"/>
    <w:rsid w:val="006227FB"/>
    <w:rsid w:val="006238B8"/>
    <w:rsid w:val="00623DC7"/>
    <w:rsid w:val="00623EEC"/>
    <w:rsid w:val="00626212"/>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1F3A"/>
    <w:rsid w:val="00643511"/>
    <w:rsid w:val="00643628"/>
    <w:rsid w:val="00644FF6"/>
    <w:rsid w:val="00645532"/>
    <w:rsid w:val="00645F46"/>
    <w:rsid w:val="0064680A"/>
    <w:rsid w:val="00646969"/>
    <w:rsid w:val="0064698B"/>
    <w:rsid w:val="00646C54"/>
    <w:rsid w:val="00646E73"/>
    <w:rsid w:val="00647752"/>
    <w:rsid w:val="00647E27"/>
    <w:rsid w:val="00650762"/>
    <w:rsid w:val="006507D9"/>
    <w:rsid w:val="006507FA"/>
    <w:rsid w:val="00651393"/>
    <w:rsid w:val="006513DD"/>
    <w:rsid w:val="00651C75"/>
    <w:rsid w:val="006523CC"/>
    <w:rsid w:val="006525E2"/>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34DF"/>
    <w:rsid w:val="008D35DE"/>
    <w:rsid w:val="008D4183"/>
    <w:rsid w:val="008D4423"/>
    <w:rsid w:val="008D4F1C"/>
    <w:rsid w:val="008D6DE2"/>
    <w:rsid w:val="008D702A"/>
    <w:rsid w:val="008D76F2"/>
    <w:rsid w:val="008E104B"/>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7A2"/>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265"/>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C96"/>
    <w:rsid w:val="00A55B27"/>
    <w:rsid w:val="00A56715"/>
    <w:rsid w:val="00A567C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ED9"/>
    <w:rsid w:val="00AD4929"/>
    <w:rsid w:val="00AD5231"/>
    <w:rsid w:val="00AD5D76"/>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701E"/>
    <w:rsid w:val="00D4733E"/>
    <w:rsid w:val="00D4734B"/>
    <w:rsid w:val="00D54131"/>
    <w:rsid w:val="00D54482"/>
    <w:rsid w:val="00D54DC4"/>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BF9"/>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F0C"/>
    <w:rsid w:val="00FB0FAE"/>
    <w:rsid w:val="00FB13CB"/>
    <w:rsid w:val="00FB2973"/>
    <w:rsid w:val="00FB3137"/>
    <w:rsid w:val="00FB3C53"/>
    <w:rsid w:val="00FB3E2E"/>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9"/>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5"/>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7"/>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9"/>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0"/>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8"/>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1"/>
      </w:numPr>
    </w:pPr>
  </w:style>
  <w:style w:type="numbering" w:customStyle="1" w:styleId="Tyturozdziau">
    <w:name w:val="Tytuł rozdziału"/>
    <w:basedOn w:val="Bezlisty"/>
    <w:uiPriority w:val="99"/>
    <w:rsid w:val="00FD19C5"/>
    <w:pPr>
      <w:numPr>
        <w:numId w:val="32"/>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9"/>
      </w:numPr>
    </w:pPr>
  </w:style>
  <w:style w:type="numbering" w:customStyle="1" w:styleId="Tyturozdziau1">
    <w:name w:val="Tytuł rozdziału1"/>
    <w:basedOn w:val="Bezlisty"/>
    <w:uiPriority w:val="99"/>
    <w:rsid w:val="00FD19C5"/>
    <w:pPr>
      <w:numPr>
        <w:numId w:val="30"/>
      </w:numPr>
    </w:pPr>
  </w:style>
  <w:style w:type="numbering" w:customStyle="1" w:styleId="Styl21">
    <w:name w:val="Styl21"/>
    <w:uiPriority w:val="99"/>
    <w:rsid w:val="00FD19C5"/>
    <w:pPr>
      <w:numPr>
        <w:numId w:val="35"/>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3"/>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2"/>
      </w:numPr>
    </w:pPr>
  </w:style>
  <w:style w:type="numbering" w:customStyle="1" w:styleId="Tyturozdziau3">
    <w:name w:val="Tytuł rozdziału3"/>
    <w:basedOn w:val="Bezlisty"/>
    <w:uiPriority w:val="99"/>
    <w:rsid w:val="00FD19C5"/>
    <w:pPr>
      <w:numPr>
        <w:numId w:val="21"/>
      </w:numPr>
    </w:pPr>
  </w:style>
  <w:style w:type="numbering" w:customStyle="1" w:styleId="Styl22">
    <w:name w:val="Styl22"/>
    <w:uiPriority w:val="99"/>
    <w:rsid w:val="00FD19C5"/>
    <w:pPr>
      <w:numPr>
        <w:numId w:val="24"/>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4"/>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6"/>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24FA78-227B-4BD2-9216-507D3DB1CD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4.xml><?xml version="1.0" encoding="utf-8"?>
<ds:datastoreItem xmlns:ds="http://schemas.openxmlformats.org/officeDocument/2006/customXml" ds:itemID="{769E243D-BFF4-4E97-ABC9-5D753F7C5D2E}">
  <ds:schemaRefs>
    <ds:schemaRef ds:uri="http://schemas.openxmlformats.org/officeDocument/2006/bibliography"/>
  </ds:schemaRefs>
</ds:datastoreItem>
</file>

<file path=customXml/itemProps5.xml><?xml version="1.0" encoding="utf-8"?>
<ds:datastoreItem xmlns:ds="http://schemas.openxmlformats.org/officeDocument/2006/customXml" ds:itemID="{DFD1104A-77D9-42EE-84BE-81AE8487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3290</Words>
  <Characters>19742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2022-03-25T12:33:00Z</cp:lastPrinted>
  <dcterms:created xsi:type="dcterms:W3CDTF">2022-03-25T12:37:00Z</dcterms:created>
  <dcterms:modified xsi:type="dcterms:W3CDTF">2022-03-25T12:37:00Z</dcterms:modified>
</cp:coreProperties>
</file>